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486F" w:rsidRDefault="0002486F" w:rsidP="0002486F">
      <w:pPr>
        <w:spacing w:after="0" w:line="240" w:lineRule="auto"/>
        <w:rPr>
          <w:rFonts w:ascii="Times New Roman" w:hAnsi="Times New Roman" w:cs="Times New Roman"/>
          <w:color w:val="000000" w:themeColor="text1"/>
          <w:sz w:val="28"/>
          <w:szCs w:val="28"/>
        </w:rPr>
      </w:pPr>
      <w:r w:rsidRPr="0002486F">
        <w:rPr>
          <w:rFonts w:ascii="Times New Roman" w:hAnsi="Times New Roman" w:cs="Times New Roman"/>
          <w:color w:val="000000" w:themeColor="text1"/>
          <w:sz w:val="28"/>
          <w:szCs w:val="28"/>
        </w:rPr>
        <w:drawing>
          <wp:inline distT="0" distB="0" distL="0" distR="0">
            <wp:extent cx="2352675" cy="97155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2352675" cy="971550"/>
                    </a:xfrm>
                    <a:prstGeom prst="rect">
                      <a:avLst/>
                    </a:prstGeom>
                    <a:noFill/>
                    <a:ln w="9525">
                      <a:noFill/>
                      <a:miter lim="800000"/>
                      <a:headEnd/>
                      <a:tailEnd/>
                    </a:ln>
                  </pic:spPr>
                </pic:pic>
              </a:graphicData>
            </a:graphic>
          </wp:inline>
        </w:drawing>
      </w:r>
    </w:p>
    <w:p w:rsidR="0002486F" w:rsidRDefault="0002486F" w:rsidP="0002486F">
      <w:pPr>
        <w:spacing w:after="0" w:line="240" w:lineRule="auto"/>
        <w:rPr>
          <w:rFonts w:ascii="Times New Roman" w:hAnsi="Times New Roman" w:cs="Times New Roman"/>
          <w:color w:val="000000" w:themeColor="text1"/>
          <w:sz w:val="28"/>
          <w:szCs w:val="28"/>
        </w:rPr>
      </w:pPr>
    </w:p>
    <w:p w:rsidR="00F04244" w:rsidRPr="0002486F" w:rsidRDefault="00E424B0" w:rsidP="0002486F">
      <w:pPr>
        <w:spacing w:after="0" w:line="240" w:lineRule="auto"/>
        <w:jc w:val="center"/>
        <w:rPr>
          <w:rFonts w:ascii="Times New Roman" w:hAnsi="Times New Roman" w:cs="Times New Roman"/>
          <w:b/>
          <w:color w:val="000000" w:themeColor="text1"/>
          <w:sz w:val="28"/>
          <w:szCs w:val="28"/>
        </w:rPr>
      </w:pPr>
      <w:r w:rsidRPr="0002486F">
        <w:rPr>
          <w:rFonts w:ascii="Times New Roman" w:hAnsi="Times New Roman" w:cs="Times New Roman"/>
          <w:b/>
          <w:color w:val="000000" w:themeColor="text1"/>
          <w:sz w:val="28"/>
          <w:szCs w:val="28"/>
        </w:rPr>
        <w:t>Законный режим имущества супругов</w:t>
      </w:r>
    </w:p>
    <w:p w:rsidR="0002486F" w:rsidRDefault="0002486F" w:rsidP="0002486F">
      <w:pPr>
        <w:spacing w:after="0" w:line="240" w:lineRule="auto"/>
        <w:ind w:firstLine="709"/>
        <w:jc w:val="both"/>
        <w:rPr>
          <w:rFonts w:ascii="Times New Roman" w:hAnsi="Times New Roman" w:cs="Times New Roman"/>
          <w:color w:val="000000" w:themeColor="text1"/>
          <w:sz w:val="28"/>
          <w:szCs w:val="28"/>
          <w:shd w:val="clear" w:color="auto" w:fill="FFFFFF"/>
        </w:rPr>
      </w:pPr>
    </w:p>
    <w:p w:rsidR="0002486F" w:rsidRPr="0002486F" w:rsidRDefault="0002486F" w:rsidP="0002486F">
      <w:pPr>
        <w:spacing w:after="0" w:line="240" w:lineRule="auto"/>
        <w:ind w:firstLine="709"/>
        <w:jc w:val="both"/>
        <w:rPr>
          <w:rFonts w:ascii="Times New Roman" w:hAnsi="Times New Roman" w:cs="Times New Roman"/>
          <w:color w:val="000000" w:themeColor="text1"/>
          <w:sz w:val="28"/>
          <w:szCs w:val="28"/>
          <w:shd w:val="clear" w:color="auto" w:fill="FFFFFF"/>
        </w:rPr>
      </w:pPr>
      <w:r w:rsidRPr="0002486F">
        <w:rPr>
          <w:rFonts w:ascii="Times New Roman" w:hAnsi="Times New Roman" w:cs="Times New Roman"/>
          <w:sz w:val="28"/>
          <w:szCs w:val="28"/>
        </w:rPr>
        <w:t xml:space="preserve">Специалисты межмуниципального </w:t>
      </w:r>
      <w:proofErr w:type="spellStart"/>
      <w:r w:rsidRPr="0002486F">
        <w:rPr>
          <w:rFonts w:ascii="Times New Roman" w:hAnsi="Times New Roman" w:cs="Times New Roman"/>
          <w:sz w:val="28"/>
          <w:szCs w:val="28"/>
        </w:rPr>
        <w:t>Бердского</w:t>
      </w:r>
      <w:proofErr w:type="spellEnd"/>
      <w:r w:rsidRPr="0002486F">
        <w:rPr>
          <w:rFonts w:ascii="Times New Roman" w:hAnsi="Times New Roman" w:cs="Times New Roman"/>
          <w:sz w:val="28"/>
          <w:szCs w:val="28"/>
        </w:rPr>
        <w:t xml:space="preserve"> отдела Управления </w:t>
      </w:r>
      <w:proofErr w:type="spellStart"/>
      <w:r w:rsidRPr="0002486F">
        <w:rPr>
          <w:rFonts w:ascii="Times New Roman" w:hAnsi="Times New Roman" w:cs="Times New Roman"/>
          <w:sz w:val="28"/>
          <w:szCs w:val="28"/>
        </w:rPr>
        <w:t>Росреестра</w:t>
      </w:r>
      <w:proofErr w:type="spellEnd"/>
      <w:r w:rsidRPr="0002486F">
        <w:rPr>
          <w:rFonts w:ascii="Times New Roman" w:hAnsi="Times New Roman" w:cs="Times New Roman"/>
          <w:sz w:val="28"/>
          <w:szCs w:val="28"/>
        </w:rPr>
        <w:t xml:space="preserve"> по Новосибирской области сообщают населению.</w:t>
      </w:r>
    </w:p>
    <w:p w:rsidR="00E424B0" w:rsidRPr="0002486F" w:rsidRDefault="00E424B0" w:rsidP="0002486F">
      <w:pPr>
        <w:spacing w:after="0" w:line="240" w:lineRule="auto"/>
        <w:ind w:firstLine="709"/>
        <w:jc w:val="both"/>
        <w:rPr>
          <w:rFonts w:ascii="Times New Roman" w:hAnsi="Times New Roman" w:cs="Times New Roman"/>
          <w:color w:val="000000" w:themeColor="text1"/>
          <w:sz w:val="28"/>
          <w:szCs w:val="28"/>
          <w:shd w:val="clear" w:color="auto" w:fill="FFFFFF"/>
        </w:rPr>
      </w:pPr>
      <w:r w:rsidRPr="0002486F">
        <w:rPr>
          <w:rFonts w:ascii="Times New Roman" w:hAnsi="Times New Roman" w:cs="Times New Roman"/>
          <w:color w:val="000000" w:themeColor="text1"/>
          <w:sz w:val="28"/>
          <w:szCs w:val="28"/>
          <w:shd w:val="clear" w:color="auto" w:fill="FFFFFF"/>
        </w:rPr>
        <w:t>Под законным режимом имущества супругов понимается режим их </w:t>
      </w:r>
      <w:r w:rsidRPr="0002486F">
        <w:rPr>
          <w:rStyle w:val="a3"/>
          <w:rFonts w:ascii="Times New Roman" w:hAnsi="Times New Roman" w:cs="Times New Roman"/>
          <w:bCs/>
          <w:i w:val="0"/>
          <w:color w:val="000000" w:themeColor="text1"/>
          <w:sz w:val="28"/>
          <w:szCs w:val="28"/>
          <w:shd w:val="clear" w:color="auto" w:fill="FFFFFF"/>
        </w:rPr>
        <w:t>общей совместной собственности</w:t>
      </w:r>
      <w:r w:rsidRPr="0002486F">
        <w:rPr>
          <w:rFonts w:ascii="Times New Roman" w:hAnsi="Times New Roman" w:cs="Times New Roman"/>
          <w:color w:val="000000" w:themeColor="text1"/>
          <w:sz w:val="28"/>
          <w:szCs w:val="28"/>
          <w:shd w:val="clear" w:color="auto" w:fill="FFFFFF"/>
        </w:rPr>
        <w:t>, установленный нормами Г</w:t>
      </w:r>
      <w:r w:rsidR="00E35BBA" w:rsidRPr="0002486F">
        <w:rPr>
          <w:rFonts w:ascii="Times New Roman" w:hAnsi="Times New Roman" w:cs="Times New Roman"/>
          <w:color w:val="000000" w:themeColor="text1"/>
          <w:sz w:val="28"/>
          <w:szCs w:val="28"/>
          <w:shd w:val="clear" w:color="auto" w:fill="FFFFFF"/>
        </w:rPr>
        <w:t xml:space="preserve">ражданского и Семейного </w:t>
      </w:r>
      <w:r w:rsidRPr="0002486F">
        <w:rPr>
          <w:rFonts w:ascii="Times New Roman" w:hAnsi="Times New Roman" w:cs="Times New Roman"/>
          <w:color w:val="000000" w:themeColor="text1"/>
          <w:sz w:val="28"/>
          <w:szCs w:val="28"/>
          <w:shd w:val="clear" w:color="auto" w:fill="FFFFFF"/>
        </w:rPr>
        <w:t>К</w:t>
      </w:r>
      <w:r w:rsidR="00E35BBA" w:rsidRPr="0002486F">
        <w:rPr>
          <w:rFonts w:ascii="Times New Roman" w:hAnsi="Times New Roman" w:cs="Times New Roman"/>
          <w:color w:val="000000" w:themeColor="text1"/>
          <w:sz w:val="28"/>
          <w:szCs w:val="28"/>
          <w:shd w:val="clear" w:color="auto" w:fill="FFFFFF"/>
        </w:rPr>
        <w:t>одексов</w:t>
      </w:r>
      <w:r w:rsidRPr="0002486F">
        <w:rPr>
          <w:rFonts w:ascii="Times New Roman" w:hAnsi="Times New Roman" w:cs="Times New Roman"/>
          <w:color w:val="000000" w:themeColor="text1"/>
          <w:sz w:val="28"/>
          <w:szCs w:val="28"/>
          <w:shd w:val="clear" w:color="auto" w:fill="FFFFFF"/>
        </w:rPr>
        <w:t xml:space="preserve"> РФ. Так, </w:t>
      </w:r>
      <w:r w:rsidRPr="0002486F">
        <w:rPr>
          <w:rStyle w:val="a3"/>
          <w:rFonts w:ascii="Times New Roman" w:hAnsi="Times New Roman" w:cs="Times New Roman"/>
          <w:bCs/>
          <w:i w:val="0"/>
          <w:color w:val="000000" w:themeColor="text1"/>
          <w:sz w:val="28"/>
          <w:szCs w:val="28"/>
          <w:shd w:val="clear" w:color="auto" w:fill="FFFFFF"/>
        </w:rPr>
        <w:t>законный режим имущества супругов означает</w:t>
      </w:r>
      <w:r w:rsidRPr="0002486F">
        <w:rPr>
          <w:rFonts w:ascii="Times New Roman" w:hAnsi="Times New Roman" w:cs="Times New Roman"/>
          <w:color w:val="000000" w:themeColor="text1"/>
          <w:sz w:val="28"/>
          <w:szCs w:val="28"/>
          <w:shd w:val="clear" w:color="auto" w:fill="FFFFFF"/>
        </w:rPr>
        <w:t>, что имущество, нажитое супругами во время брака, является их совместной собственностью. Важно обратить внимание, что для признания имущества общим не имеет значения, на имя кого из супругов оно приобретено либо на имя кого или кем из супругов внесены денежные средства</w:t>
      </w:r>
      <w:r w:rsidR="00E35BBA" w:rsidRPr="0002486F">
        <w:rPr>
          <w:rFonts w:ascii="Times New Roman" w:hAnsi="Times New Roman" w:cs="Times New Roman"/>
          <w:color w:val="000000" w:themeColor="text1"/>
          <w:sz w:val="28"/>
          <w:szCs w:val="28"/>
          <w:shd w:val="clear" w:color="auto" w:fill="FFFFFF"/>
        </w:rPr>
        <w:t>.</w:t>
      </w:r>
    </w:p>
    <w:p w:rsidR="00E424B0" w:rsidRPr="0002486F" w:rsidRDefault="00E424B0" w:rsidP="0002486F">
      <w:pPr>
        <w:spacing w:after="0" w:line="240" w:lineRule="auto"/>
        <w:ind w:firstLine="709"/>
        <w:jc w:val="both"/>
        <w:rPr>
          <w:rFonts w:ascii="Times New Roman" w:hAnsi="Times New Roman" w:cs="Times New Roman"/>
          <w:color w:val="000000" w:themeColor="text1"/>
          <w:sz w:val="28"/>
          <w:szCs w:val="28"/>
          <w:shd w:val="clear" w:color="auto" w:fill="FFFFFF"/>
        </w:rPr>
      </w:pPr>
      <w:r w:rsidRPr="0002486F">
        <w:rPr>
          <w:rFonts w:ascii="Times New Roman" w:hAnsi="Times New Roman" w:cs="Times New Roman"/>
          <w:color w:val="000000" w:themeColor="text1"/>
          <w:sz w:val="28"/>
          <w:szCs w:val="28"/>
          <w:shd w:val="clear" w:color="auto" w:fill="FFFFFF"/>
        </w:rPr>
        <w:t>Имущество каждого из супругов может быть признано судом их совместной собственностью, если будет установлено, что в период брака за счет общего имущества супругов или имущества каждого из супругов либо труда одного из супругов были произведены вложения, значительно увеличивающие стоимость этого имущества, в частности, капитальный ремонт, реконструкция, переоборудование и другие.</w:t>
      </w:r>
    </w:p>
    <w:p w:rsidR="00E424B0" w:rsidRPr="0002486F" w:rsidRDefault="00E424B0" w:rsidP="0002486F">
      <w:pPr>
        <w:spacing w:after="0" w:line="240" w:lineRule="auto"/>
        <w:ind w:firstLine="709"/>
        <w:jc w:val="both"/>
        <w:rPr>
          <w:rFonts w:ascii="Times New Roman" w:hAnsi="Times New Roman" w:cs="Times New Roman"/>
          <w:color w:val="000000" w:themeColor="text1"/>
          <w:sz w:val="28"/>
          <w:szCs w:val="28"/>
          <w:shd w:val="clear" w:color="auto" w:fill="FFFFFF"/>
        </w:rPr>
      </w:pPr>
      <w:r w:rsidRPr="0002486F">
        <w:rPr>
          <w:rFonts w:ascii="Times New Roman" w:hAnsi="Times New Roman" w:cs="Times New Roman"/>
          <w:color w:val="000000" w:themeColor="text1"/>
          <w:sz w:val="28"/>
          <w:szCs w:val="28"/>
          <w:shd w:val="clear" w:color="auto" w:fill="FFFFFF"/>
        </w:rPr>
        <w:t>Законный режим, т.е. режим совместной собственности супругов, может быть изменен </w:t>
      </w:r>
      <w:r w:rsidRPr="0002486F">
        <w:rPr>
          <w:rStyle w:val="a3"/>
          <w:rFonts w:ascii="Times New Roman" w:hAnsi="Times New Roman" w:cs="Times New Roman"/>
          <w:bCs/>
          <w:i w:val="0"/>
          <w:color w:val="000000" w:themeColor="text1"/>
          <w:sz w:val="28"/>
          <w:szCs w:val="28"/>
          <w:shd w:val="clear" w:color="auto" w:fill="FFFFFF"/>
        </w:rPr>
        <w:t>брачным договором</w:t>
      </w:r>
      <w:r w:rsidRPr="0002486F">
        <w:rPr>
          <w:rFonts w:ascii="Times New Roman" w:hAnsi="Times New Roman" w:cs="Times New Roman"/>
          <w:color w:val="000000" w:themeColor="text1"/>
          <w:sz w:val="28"/>
          <w:szCs w:val="28"/>
          <w:shd w:val="clear" w:color="auto" w:fill="FFFFFF"/>
        </w:rPr>
        <w:t>. Кроме того, супруги вправе совершить </w:t>
      </w:r>
      <w:r w:rsidRPr="0002486F">
        <w:rPr>
          <w:rStyle w:val="a3"/>
          <w:rFonts w:ascii="Times New Roman" w:hAnsi="Times New Roman" w:cs="Times New Roman"/>
          <w:bCs/>
          <w:i w:val="0"/>
          <w:color w:val="000000" w:themeColor="text1"/>
          <w:sz w:val="28"/>
          <w:szCs w:val="28"/>
          <w:shd w:val="clear" w:color="auto" w:fill="FFFFFF"/>
        </w:rPr>
        <w:t>раздел общего имущества</w:t>
      </w:r>
      <w:r w:rsidRPr="0002486F">
        <w:rPr>
          <w:rFonts w:ascii="Times New Roman" w:hAnsi="Times New Roman" w:cs="Times New Roman"/>
          <w:color w:val="000000" w:themeColor="text1"/>
          <w:sz w:val="28"/>
          <w:szCs w:val="28"/>
          <w:shd w:val="clear" w:color="auto" w:fill="FFFFFF"/>
        </w:rPr>
        <w:t>, заключив </w:t>
      </w:r>
      <w:r w:rsidRPr="0002486F">
        <w:rPr>
          <w:rStyle w:val="a3"/>
          <w:rFonts w:ascii="Times New Roman" w:hAnsi="Times New Roman" w:cs="Times New Roman"/>
          <w:bCs/>
          <w:i w:val="0"/>
          <w:color w:val="000000" w:themeColor="text1"/>
          <w:sz w:val="28"/>
          <w:szCs w:val="28"/>
          <w:shd w:val="clear" w:color="auto" w:fill="FFFFFF"/>
        </w:rPr>
        <w:t>соглашение</w:t>
      </w:r>
      <w:r w:rsidRPr="0002486F">
        <w:rPr>
          <w:rStyle w:val="a3"/>
          <w:rFonts w:ascii="Times New Roman" w:hAnsi="Times New Roman" w:cs="Times New Roman"/>
          <w:bCs/>
          <w:color w:val="000000" w:themeColor="text1"/>
          <w:sz w:val="28"/>
          <w:szCs w:val="28"/>
          <w:shd w:val="clear" w:color="auto" w:fill="FFFFFF"/>
        </w:rPr>
        <w:t xml:space="preserve"> </w:t>
      </w:r>
      <w:r w:rsidR="00E35BBA" w:rsidRPr="0002486F">
        <w:rPr>
          <w:rStyle w:val="a3"/>
          <w:rFonts w:ascii="Times New Roman" w:hAnsi="Times New Roman" w:cs="Times New Roman"/>
          <w:bCs/>
          <w:i w:val="0"/>
          <w:color w:val="000000" w:themeColor="text1"/>
          <w:sz w:val="28"/>
          <w:szCs w:val="28"/>
          <w:shd w:val="clear" w:color="auto" w:fill="FFFFFF"/>
        </w:rPr>
        <w:t>о</w:t>
      </w:r>
      <w:r w:rsidRPr="0002486F">
        <w:rPr>
          <w:rStyle w:val="a3"/>
          <w:rFonts w:ascii="Times New Roman" w:hAnsi="Times New Roman" w:cs="Times New Roman"/>
          <w:bCs/>
          <w:color w:val="000000" w:themeColor="text1"/>
          <w:sz w:val="28"/>
          <w:szCs w:val="28"/>
          <w:shd w:val="clear" w:color="auto" w:fill="FFFFFF"/>
        </w:rPr>
        <w:t xml:space="preserve"> </w:t>
      </w:r>
      <w:r w:rsidRPr="0002486F">
        <w:rPr>
          <w:rStyle w:val="a3"/>
          <w:rFonts w:ascii="Times New Roman" w:hAnsi="Times New Roman" w:cs="Times New Roman"/>
          <w:bCs/>
          <w:i w:val="0"/>
          <w:color w:val="000000" w:themeColor="text1"/>
          <w:sz w:val="28"/>
          <w:szCs w:val="28"/>
          <w:shd w:val="clear" w:color="auto" w:fill="FFFFFF"/>
        </w:rPr>
        <w:t>разделе общего имущества</w:t>
      </w:r>
      <w:r w:rsidRPr="0002486F">
        <w:rPr>
          <w:rFonts w:ascii="Times New Roman" w:hAnsi="Times New Roman" w:cs="Times New Roman"/>
          <w:color w:val="000000" w:themeColor="text1"/>
          <w:sz w:val="28"/>
          <w:szCs w:val="28"/>
          <w:shd w:val="clear" w:color="auto" w:fill="FFFFFF"/>
        </w:rPr>
        <w:t>, нажитого в период брака, или </w:t>
      </w:r>
      <w:r w:rsidR="00E35BBA" w:rsidRPr="0002486F">
        <w:rPr>
          <w:rFonts w:ascii="Times New Roman" w:hAnsi="Times New Roman" w:cs="Times New Roman"/>
          <w:color w:val="000000" w:themeColor="text1"/>
          <w:sz w:val="28"/>
          <w:szCs w:val="28"/>
          <w:shd w:val="clear" w:color="auto" w:fill="FFFFFF"/>
        </w:rPr>
        <w:t>в</w:t>
      </w:r>
      <w:r w:rsidRPr="0002486F">
        <w:rPr>
          <w:rStyle w:val="a3"/>
          <w:rFonts w:ascii="Times New Roman" w:hAnsi="Times New Roman" w:cs="Times New Roman"/>
          <w:bCs/>
          <w:color w:val="000000" w:themeColor="text1"/>
          <w:sz w:val="28"/>
          <w:szCs w:val="28"/>
          <w:shd w:val="clear" w:color="auto" w:fill="FFFFFF"/>
        </w:rPr>
        <w:t xml:space="preserve"> </w:t>
      </w:r>
      <w:r w:rsidRPr="0002486F">
        <w:rPr>
          <w:rStyle w:val="a3"/>
          <w:rFonts w:ascii="Times New Roman" w:hAnsi="Times New Roman" w:cs="Times New Roman"/>
          <w:bCs/>
          <w:i w:val="0"/>
          <w:color w:val="000000" w:themeColor="text1"/>
          <w:sz w:val="28"/>
          <w:szCs w:val="28"/>
          <w:shd w:val="clear" w:color="auto" w:fill="FFFFFF"/>
        </w:rPr>
        <w:t>судебном</w:t>
      </w:r>
      <w:r w:rsidRPr="0002486F">
        <w:rPr>
          <w:rStyle w:val="a3"/>
          <w:rFonts w:ascii="Times New Roman" w:hAnsi="Times New Roman" w:cs="Times New Roman"/>
          <w:bCs/>
          <w:color w:val="000000" w:themeColor="text1"/>
          <w:sz w:val="28"/>
          <w:szCs w:val="28"/>
          <w:shd w:val="clear" w:color="auto" w:fill="FFFFFF"/>
        </w:rPr>
        <w:t xml:space="preserve"> </w:t>
      </w:r>
      <w:r w:rsidRPr="0002486F">
        <w:rPr>
          <w:rStyle w:val="a3"/>
          <w:rFonts w:ascii="Times New Roman" w:hAnsi="Times New Roman" w:cs="Times New Roman"/>
          <w:bCs/>
          <w:i w:val="0"/>
          <w:color w:val="000000" w:themeColor="text1"/>
          <w:sz w:val="28"/>
          <w:szCs w:val="28"/>
          <w:shd w:val="clear" w:color="auto" w:fill="FFFFFF"/>
        </w:rPr>
        <w:t>порядке</w:t>
      </w:r>
      <w:r w:rsidRPr="0002486F">
        <w:rPr>
          <w:rFonts w:ascii="Times New Roman" w:hAnsi="Times New Roman" w:cs="Times New Roman"/>
          <w:i/>
          <w:color w:val="000000" w:themeColor="text1"/>
          <w:sz w:val="28"/>
          <w:szCs w:val="28"/>
          <w:shd w:val="clear" w:color="auto" w:fill="FFFFFF"/>
        </w:rPr>
        <w:t> </w:t>
      </w:r>
      <w:r w:rsidRPr="0002486F">
        <w:rPr>
          <w:rFonts w:ascii="Times New Roman" w:hAnsi="Times New Roman" w:cs="Times New Roman"/>
          <w:color w:val="000000" w:themeColor="text1"/>
          <w:sz w:val="28"/>
          <w:szCs w:val="28"/>
          <w:shd w:val="clear" w:color="auto" w:fill="FFFFFF"/>
        </w:rPr>
        <w:t>в случае спора между супругами.</w:t>
      </w:r>
    </w:p>
    <w:p w:rsidR="00F4623C" w:rsidRPr="0002486F" w:rsidRDefault="00F4623C" w:rsidP="0002486F">
      <w:pPr>
        <w:pStyle w:val="a5"/>
        <w:shd w:val="clear" w:color="auto" w:fill="FFFFFF"/>
        <w:spacing w:before="0" w:beforeAutospacing="0" w:after="0" w:afterAutospacing="0"/>
        <w:ind w:firstLine="709"/>
        <w:jc w:val="both"/>
        <w:rPr>
          <w:color w:val="000000" w:themeColor="text1"/>
          <w:sz w:val="28"/>
          <w:szCs w:val="28"/>
        </w:rPr>
      </w:pPr>
      <w:r w:rsidRPr="0002486F">
        <w:rPr>
          <w:rStyle w:val="a3"/>
          <w:rFonts w:eastAsiaTheme="majorEastAsia"/>
          <w:bCs/>
          <w:i w:val="0"/>
          <w:color w:val="000000" w:themeColor="text1"/>
          <w:sz w:val="28"/>
          <w:szCs w:val="28"/>
        </w:rPr>
        <w:t>В случае смерти одного из супругов</w:t>
      </w:r>
      <w:r w:rsidRPr="0002486F">
        <w:rPr>
          <w:color w:val="000000" w:themeColor="text1"/>
          <w:sz w:val="28"/>
          <w:szCs w:val="28"/>
        </w:rPr>
        <w:t> пережившему супругу принадлежит </w:t>
      </w:r>
      <w:r w:rsidRPr="0002486F">
        <w:rPr>
          <w:rStyle w:val="a3"/>
          <w:rFonts w:eastAsiaTheme="majorEastAsia"/>
          <w:bCs/>
          <w:i w:val="0"/>
          <w:color w:val="000000" w:themeColor="text1"/>
          <w:sz w:val="28"/>
          <w:szCs w:val="28"/>
        </w:rPr>
        <w:t>доля в праве на общее имущество супругов</w:t>
      </w:r>
      <w:r w:rsidRPr="0002486F">
        <w:rPr>
          <w:color w:val="000000" w:themeColor="text1"/>
          <w:sz w:val="28"/>
          <w:szCs w:val="28"/>
        </w:rPr>
        <w:t>, равная одной второй, если иной размер доли не был определен брачным договором, совместным завещанием супругов, наследственным договором или решением суда. Кроме этого, переживший супруг является </w:t>
      </w:r>
      <w:r w:rsidRPr="0002486F">
        <w:rPr>
          <w:rStyle w:val="a3"/>
          <w:rFonts w:eastAsiaTheme="majorEastAsia"/>
          <w:bCs/>
          <w:i w:val="0"/>
          <w:color w:val="000000" w:themeColor="text1"/>
          <w:sz w:val="28"/>
          <w:szCs w:val="28"/>
        </w:rPr>
        <w:t>наследником первой очереди</w:t>
      </w:r>
      <w:r w:rsidRPr="0002486F">
        <w:rPr>
          <w:color w:val="000000" w:themeColor="text1"/>
          <w:sz w:val="28"/>
          <w:szCs w:val="28"/>
        </w:rPr>
        <w:t> умершего супруга в случае отсутствия завещания, а при его наличии вправе претендовать на </w:t>
      </w:r>
      <w:r w:rsidRPr="0002486F">
        <w:rPr>
          <w:rStyle w:val="a3"/>
          <w:rFonts w:eastAsiaTheme="majorEastAsia"/>
          <w:bCs/>
          <w:i w:val="0"/>
          <w:color w:val="000000" w:themeColor="text1"/>
          <w:sz w:val="28"/>
          <w:szCs w:val="28"/>
        </w:rPr>
        <w:t>обязательную долю в наследстве</w:t>
      </w:r>
      <w:r w:rsidRPr="0002486F">
        <w:rPr>
          <w:color w:val="000000" w:themeColor="text1"/>
          <w:sz w:val="28"/>
          <w:szCs w:val="28"/>
        </w:rPr>
        <w:t>.</w:t>
      </w:r>
    </w:p>
    <w:p w:rsidR="0002486F" w:rsidRPr="0002486F" w:rsidRDefault="0002486F" w:rsidP="0002486F">
      <w:pPr>
        <w:pStyle w:val="a5"/>
        <w:shd w:val="clear" w:color="auto" w:fill="FFFFFF"/>
        <w:spacing w:before="0" w:beforeAutospacing="0" w:after="0" w:afterAutospacing="0"/>
        <w:ind w:firstLine="709"/>
        <w:jc w:val="both"/>
        <w:rPr>
          <w:color w:val="000000" w:themeColor="text1"/>
          <w:sz w:val="28"/>
          <w:szCs w:val="28"/>
        </w:rPr>
      </w:pPr>
      <w:r w:rsidRPr="0002486F">
        <w:rPr>
          <w:sz w:val="28"/>
          <w:szCs w:val="28"/>
        </w:rPr>
        <w:t xml:space="preserve">Нередко все нажитое регистрируется в </w:t>
      </w:r>
      <w:proofErr w:type="spellStart"/>
      <w:r w:rsidRPr="0002486F">
        <w:rPr>
          <w:sz w:val="28"/>
          <w:szCs w:val="28"/>
        </w:rPr>
        <w:t>Росреестре</w:t>
      </w:r>
      <w:proofErr w:type="spellEnd"/>
      <w:r w:rsidRPr="0002486F">
        <w:rPr>
          <w:sz w:val="28"/>
          <w:szCs w:val="28"/>
        </w:rPr>
        <w:t xml:space="preserve"> исключительно на одного из супругов. Если граждане принимают решение расторгнуть свои отношения, все равно все эти ценности делятся поровну.</w:t>
      </w:r>
    </w:p>
    <w:p w:rsidR="00F4623C" w:rsidRPr="00F4623C" w:rsidRDefault="00F4623C" w:rsidP="00F4623C">
      <w:pPr>
        <w:spacing w:after="0" w:line="360" w:lineRule="auto"/>
        <w:jc w:val="both"/>
        <w:rPr>
          <w:rFonts w:ascii="Times New Roman" w:hAnsi="Times New Roman" w:cs="Times New Roman"/>
          <w:color w:val="000000" w:themeColor="text1"/>
          <w:sz w:val="28"/>
          <w:szCs w:val="28"/>
        </w:rPr>
      </w:pPr>
      <w:bookmarkStart w:id="0" w:name="_GoBack"/>
      <w:bookmarkEnd w:id="0"/>
    </w:p>
    <w:sectPr w:rsidR="00F4623C" w:rsidRPr="00F4623C" w:rsidSect="0051354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424B0"/>
    <w:rsid w:val="0002486F"/>
    <w:rsid w:val="0051354E"/>
    <w:rsid w:val="00B16C56"/>
    <w:rsid w:val="00BB08E6"/>
    <w:rsid w:val="00E35BBA"/>
    <w:rsid w:val="00E424B0"/>
    <w:rsid w:val="00F04244"/>
    <w:rsid w:val="00F4623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354E"/>
  </w:style>
  <w:style w:type="paragraph" w:styleId="1">
    <w:name w:val="heading 1"/>
    <w:basedOn w:val="a"/>
    <w:next w:val="a"/>
    <w:link w:val="10"/>
    <w:uiPriority w:val="9"/>
    <w:qFormat/>
    <w:rsid w:val="00F4623C"/>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E424B0"/>
    <w:rPr>
      <w:i/>
      <w:iCs/>
    </w:rPr>
  </w:style>
  <w:style w:type="paragraph" w:styleId="a4">
    <w:name w:val="No Spacing"/>
    <w:uiPriority w:val="1"/>
    <w:qFormat/>
    <w:rsid w:val="00F4623C"/>
    <w:pPr>
      <w:spacing w:after="0" w:line="240" w:lineRule="auto"/>
    </w:pPr>
  </w:style>
  <w:style w:type="character" w:customStyle="1" w:styleId="10">
    <w:name w:val="Заголовок 1 Знак"/>
    <w:basedOn w:val="a0"/>
    <w:link w:val="1"/>
    <w:uiPriority w:val="9"/>
    <w:rsid w:val="00F4623C"/>
    <w:rPr>
      <w:rFonts w:asciiTheme="majorHAnsi" w:eastAsiaTheme="majorEastAsia" w:hAnsiTheme="majorHAnsi" w:cstheme="majorBidi"/>
      <w:b/>
      <w:bCs/>
      <w:color w:val="2E74B5" w:themeColor="accent1" w:themeShade="BF"/>
      <w:sz w:val="28"/>
      <w:szCs w:val="28"/>
    </w:rPr>
  </w:style>
  <w:style w:type="paragraph" w:styleId="a5">
    <w:name w:val="Normal (Web)"/>
    <w:basedOn w:val="a"/>
    <w:uiPriority w:val="99"/>
    <w:semiHidden/>
    <w:unhideWhenUsed/>
    <w:rsid w:val="00F462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iPriority w:val="99"/>
    <w:semiHidden/>
    <w:unhideWhenUsed/>
    <w:rsid w:val="00F4623C"/>
    <w:rPr>
      <w:color w:val="0000FF"/>
      <w:u w:val="single"/>
    </w:rPr>
  </w:style>
  <w:style w:type="paragraph" w:styleId="a7">
    <w:name w:val="Balloon Text"/>
    <w:basedOn w:val="a"/>
    <w:link w:val="a8"/>
    <w:uiPriority w:val="99"/>
    <w:semiHidden/>
    <w:unhideWhenUsed/>
    <w:rsid w:val="0002486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2486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F4623C"/>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E424B0"/>
    <w:rPr>
      <w:i/>
      <w:iCs/>
    </w:rPr>
  </w:style>
  <w:style w:type="paragraph" w:styleId="a4">
    <w:name w:val="No Spacing"/>
    <w:uiPriority w:val="1"/>
    <w:qFormat/>
    <w:rsid w:val="00F4623C"/>
    <w:pPr>
      <w:spacing w:after="0" w:line="240" w:lineRule="auto"/>
    </w:pPr>
  </w:style>
  <w:style w:type="character" w:customStyle="1" w:styleId="10">
    <w:name w:val="Заголовок 1 Знак"/>
    <w:basedOn w:val="a0"/>
    <w:link w:val="1"/>
    <w:uiPriority w:val="9"/>
    <w:rsid w:val="00F4623C"/>
    <w:rPr>
      <w:rFonts w:asciiTheme="majorHAnsi" w:eastAsiaTheme="majorEastAsia" w:hAnsiTheme="majorHAnsi" w:cstheme="majorBidi"/>
      <w:b/>
      <w:bCs/>
      <w:color w:val="2E74B5" w:themeColor="accent1" w:themeShade="BF"/>
      <w:sz w:val="28"/>
      <w:szCs w:val="28"/>
    </w:rPr>
  </w:style>
  <w:style w:type="paragraph" w:styleId="a5">
    <w:name w:val="Normal (Web)"/>
    <w:basedOn w:val="a"/>
    <w:uiPriority w:val="99"/>
    <w:semiHidden/>
    <w:unhideWhenUsed/>
    <w:rsid w:val="00F4623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iPriority w:val="99"/>
    <w:semiHidden/>
    <w:unhideWhenUsed/>
    <w:rsid w:val="00F4623C"/>
    <w:rPr>
      <w:color w:val="0000FF"/>
      <w:u w:val="single"/>
    </w:rPr>
  </w:style>
</w:styles>
</file>

<file path=word/webSettings.xml><?xml version="1.0" encoding="utf-8"?>
<w:webSettings xmlns:r="http://schemas.openxmlformats.org/officeDocument/2006/relationships" xmlns:w="http://schemas.openxmlformats.org/wordprocessingml/2006/main">
  <w:divs>
    <w:div w:id="385759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microsoft.com/office/2007/relationships/stylesWithEffects" Target="stylesWithEffect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289</Words>
  <Characters>1648</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user</cp:lastModifiedBy>
  <cp:revision>3</cp:revision>
  <dcterms:created xsi:type="dcterms:W3CDTF">2021-10-18T05:34:00Z</dcterms:created>
  <dcterms:modified xsi:type="dcterms:W3CDTF">2021-10-22T06:29:00Z</dcterms:modified>
</cp:coreProperties>
</file>