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BF4F4F" w:rsidRDefault="00BF4F4F" w:rsidP="00BF4F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восемнадцатой сессии</w:t>
      </w: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12.04.2022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119</w:t>
      </w:r>
    </w:p>
    <w:p w:rsid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отчёта об исполнении </w:t>
      </w: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за 2021 год</w:t>
      </w: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264.6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области, утверждённым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13.06.2017 № 113, на основании протокола о проведении публичных слушаний от 31.03.2022 г,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области, Совет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</w:t>
      </w:r>
    </w:p>
    <w:p w:rsid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4F" w:rsidRDefault="00BF4F4F" w:rsidP="00BF4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отчёт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2021 год по доходам в сумме 1 788 540 377 руб. 33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в сумме 1 794 579 315  руб. 44 коп., дефицит бюджета 6 038 938 руб. 09 коп.</w:t>
      </w:r>
    </w:p>
    <w:p w:rsidR="00BF4F4F" w:rsidRDefault="00BF4F4F" w:rsidP="00BF4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депутатов</w:t>
      </w: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F4F4F" w:rsidRDefault="00BF4F4F" w:rsidP="00BF4F4F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</w:p>
    <w:p w:rsidR="00BF4F4F" w:rsidRDefault="00BF4F4F" w:rsidP="00BF4F4F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В.Н. Шубников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Н.В. Сорокина</w:t>
      </w:r>
    </w:p>
    <w:p w:rsidR="00A90C1B" w:rsidRDefault="00A90C1B"/>
    <w:p w:rsidR="00BF4F4F" w:rsidRDefault="00BF4F4F"/>
    <w:p w:rsidR="00BF4F4F" w:rsidRDefault="00BF4F4F"/>
    <w:p w:rsidR="00BF4F4F" w:rsidRDefault="00BF4F4F"/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5724"/>
        <w:gridCol w:w="1500"/>
        <w:gridCol w:w="1680"/>
      </w:tblGrid>
      <w:tr w:rsidR="00BF4F4F" w:rsidRPr="00BF4F4F" w:rsidTr="00A31CC8">
        <w:trPr>
          <w:trHeight w:val="270"/>
        </w:trPr>
        <w:tc>
          <w:tcPr>
            <w:tcW w:w="0" w:type="auto"/>
            <w:gridSpan w:val="2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</w:p>
        </w:tc>
        <w:tc>
          <w:tcPr>
            <w:tcW w:w="0" w:type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4F" w:rsidRPr="00BF4F4F" w:rsidTr="00A31CC8">
        <w:trPr>
          <w:trHeight w:val="255"/>
        </w:trPr>
        <w:tc>
          <w:tcPr>
            <w:tcW w:w="0" w:type="auto"/>
            <w:gridSpan w:val="2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отчету об исполнении бюджета</w:t>
            </w:r>
          </w:p>
        </w:tc>
        <w:tc>
          <w:tcPr>
            <w:tcW w:w="1500" w:type="dxa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</w:t>
            </w:r>
          </w:p>
        </w:tc>
      </w:tr>
      <w:tr w:rsidR="00BF4F4F" w:rsidRPr="00BF4F4F" w:rsidTr="00A31CC8">
        <w:trPr>
          <w:trHeight w:val="282"/>
        </w:trPr>
        <w:tc>
          <w:tcPr>
            <w:tcW w:w="0" w:type="auto"/>
            <w:gridSpan w:val="3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0503360</w:t>
            </w:r>
          </w:p>
        </w:tc>
      </w:tr>
      <w:tr w:rsidR="00BF4F4F" w:rsidRPr="00BF4F4F" w:rsidTr="00A31CC8">
        <w:trPr>
          <w:trHeight w:val="282"/>
        </w:trPr>
        <w:tc>
          <w:tcPr>
            <w:tcW w:w="0" w:type="auto"/>
            <w:gridSpan w:val="2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</w:t>
            </w: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</w:tc>
        <w:tc>
          <w:tcPr>
            <w:tcW w:w="1500" w:type="dxa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01.01.20</w:t>
            </w: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BF4F4F" w:rsidRPr="00BF4F4F" w:rsidTr="00A31CC8">
        <w:trPr>
          <w:trHeight w:val="300"/>
        </w:trPr>
        <w:tc>
          <w:tcPr>
            <w:tcW w:w="0" w:type="auto"/>
            <w:gridSpan w:val="3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4F" w:rsidRPr="00BF4F4F" w:rsidTr="00A31CC8">
        <w:trPr>
          <w:trHeight w:val="195"/>
        </w:trPr>
        <w:tc>
          <w:tcPr>
            <w:tcW w:w="0" w:type="auto"/>
            <w:gridSpan w:val="3"/>
            <w:noWrap/>
            <w:vAlign w:val="bottom"/>
            <w:hideMark/>
          </w:tcPr>
          <w:p w:rsidR="00BF4F4F" w:rsidRPr="00BF4F4F" w:rsidRDefault="00BF4F4F" w:rsidP="00BF4F4F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4F" w:rsidRPr="00BF4F4F" w:rsidTr="00A31CC8">
        <w:trPr>
          <w:trHeight w:val="150"/>
        </w:trPr>
        <w:tc>
          <w:tcPr>
            <w:tcW w:w="0" w:type="auto"/>
            <w:gridSpan w:val="2"/>
            <w:vAlign w:val="bottom"/>
            <w:hideMark/>
          </w:tcPr>
          <w:p w:rsidR="00BF4F4F" w:rsidRPr="00BF4F4F" w:rsidRDefault="00BF4F4F" w:rsidP="00BF4F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финансового органа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Купинский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00" w:type="dxa"/>
            <w:noWrap/>
            <w:vAlign w:val="bottom"/>
            <w:hideMark/>
          </w:tcPr>
          <w:p w:rsidR="00BF4F4F" w:rsidRPr="00BF4F4F" w:rsidRDefault="00BF4F4F" w:rsidP="00BF4F4F">
            <w:pPr>
              <w:spacing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F4F4F" w:rsidRPr="00BF4F4F" w:rsidTr="00A31CC8">
        <w:trPr>
          <w:trHeight w:val="220"/>
        </w:trPr>
        <w:tc>
          <w:tcPr>
            <w:tcW w:w="0" w:type="auto"/>
            <w:gridSpan w:val="2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 Бюджет муниципальных районов</w:t>
            </w:r>
          </w:p>
        </w:tc>
        <w:tc>
          <w:tcPr>
            <w:tcW w:w="1500" w:type="dxa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adjustRightInd w:val="0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32000</w:t>
            </w:r>
          </w:p>
        </w:tc>
      </w:tr>
      <w:tr w:rsidR="00BF4F4F" w:rsidRPr="00BF4F4F" w:rsidTr="00A31CC8">
        <w:trPr>
          <w:trHeight w:val="315"/>
        </w:trPr>
        <w:tc>
          <w:tcPr>
            <w:tcW w:w="0" w:type="auto"/>
            <w:gridSpan w:val="3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4F" w:rsidRPr="00BF4F4F" w:rsidTr="00A31CC8">
        <w:trPr>
          <w:trHeight w:val="282"/>
        </w:trPr>
        <w:tc>
          <w:tcPr>
            <w:tcW w:w="0" w:type="auto"/>
            <w:gridSpan w:val="2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500" w:type="dxa"/>
            <w:noWrap/>
            <w:vAlign w:val="bottom"/>
            <w:hideMark/>
          </w:tcPr>
          <w:p w:rsidR="00BF4F4F" w:rsidRPr="00BF4F4F" w:rsidRDefault="00BF4F4F" w:rsidP="00BF4F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</w:t>
            </w:r>
          </w:p>
        </w:tc>
      </w:tr>
      <w:tr w:rsidR="00BF4F4F" w:rsidRPr="00BF4F4F" w:rsidTr="00A31CC8">
        <w:trPr>
          <w:trHeight w:val="282"/>
        </w:trPr>
        <w:tc>
          <w:tcPr>
            <w:tcW w:w="0" w:type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Организационная структура субъекта бюджетной отчетности.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2022 год утвержден решением Совета депутатов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четвертого созыва от 24.12.2020 года № 25 по расходам в сумме 1 336 871 470,00 руб., по доходам в сумме 1 347 871 470,00 руб. Бюджет был сформирован с дефицитом, который составил 11 000 000,00 руб. В течение 2021 года решениями сессий вносились изменения в доходную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расходную часть бюджета.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четвертого созыва от 24.12.2021 года № 102 внесены изменения в решение от 24.12.2020 года № 25 «О бюджете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2021 год и плановый период 2022 и 2023 годов», утвержден бюджет муниципального района по доходам в сумме 1 824 344 451,36 руб. и расходам в сумме   1 861 482 918,84 руб. </w:t>
      </w:r>
      <w:proofErr w:type="gramEnd"/>
    </w:p>
    <w:p w:rsidR="00BF4F4F" w:rsidRPr="00BF4F4F" w:rsidRDefault="00BF4F4F" w:rsidP="00BF4F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96" w:type="dxa"/>
        <w:tblInd w:w="5" w:type="dxa"/>
        <w:tblLook w:val="04A0" w:firstRow="1" w:lastRow="0" w:firstColumn="1" w:lastColumn="0" w:noHBand="0" w:noVBand="1"/>
      </w:tblPr>
      <w:tblGrid>
        <w:gridCol w:w="88"/>
        <w:gridCol w:w="1772"/>
        <w:gridCol w:w="1600"/>
        <w:gridCol w:w="1540"/>
        <w:gridCol w:w="1320"/>
        <w:gridCol w:w="1300"/>
        <w:gridCol w:w="1676"/>
      </w:tblGrid>
      <w:tr w:rsidR="00BF4F4F" w:rsidRPr="00BF4F4F" w:rsidTr="00A31CC8">
        <w:trPr>
          <w:gridBefore w:val="1"/>
          <w:wBefore w:w="88" w:type="dxa"/>
          <w:trHeight w:val="300"/>
        </w:trPr>
        <w:tc>
          <w:tcPr>
            <w:tcW w:w="9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Утвержденные и исполненные назначения за 2021 год по расходам</w:t>
            </w:r>
          </w:p>
        </w:tc>
      </w:tr>
      <w:tr w:rsidR="00BF4F4F" w:rsidRPr="00BF4F4F" w:rsidTr="00A31CC8">
        <w:trPr>
          <w:gridBefore w:val="1"/>
          <w:wBefore w:w="88" w:type="dxa"/>
          <w:trHeight w:val="300"/>
        </w:trPr>
        <w:tc>
          <w:tcPr>
            <w:tcW w:w="9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F4F4F" w:rsidRPr="00BF4F4F" w:rsidTr="00A31CC8">
        <w:trPr>
          <w:gridAfter w:val="1"/>
          <w:wAfter w:w="1676" w:type="dxa"/>
          <w:trHeight w:val="30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F4F4F" w:rsidRPr="00BF4F4F" w:rsidTr="00A31CC8">
        <w:trPr>
          <w:gridAfter w:val="1"/>
          <w:wAfter w:w="1676" w:type="dxa"/>
          <w:trHeight w:val="49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1 861 482 918,84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1 794 579 315,42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66 903 603,42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96,4%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количестве подведомственных учреждений отражены в отчете ф. 0503361. В 2021 году новых учреждений не создавалось.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Результаты деятельности субъекта бюджетной отчетности.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утвержденным бюджетным ассигнованиям на 2021 год выполнен на 96,4 % (план 1 861 482 918,84 руб., исполнено 1 794 579 315,42 руб.). Расшифровка расходов по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р.пр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приведена в таблице:</w:t>
      </w:r>
    </w:p>
    <w:tbl>
      <w:tblPr>
        <w:tblW w:w="7916" w:type="dxa"/>
        <w:tblLook w:val="04A0" w:firstRow="1" w:lastRow="0" w:firstColumn="1" w:lastColumn="0" w:noHBand="0" w:noVBand="1"/>
      </w:tblPr>
      <w:tblGrid>
        <w:gridCol w:w="536"/>
        <w:gridCol w:w="1900"/>
        <w:gridCol w:w="1720"/>
        <w:gridCol w:w="1600"/>
        <w:gridCol w:w="1080"/>
        <w:gridCol w:w="1080"/>
      </w:tblGrid>
      <w:tr w:rsidR="00BF4F4F" w:rsidRPr="00BF4F4F" w:rsidTr="00A31CC8">
        <w:trPr>
          <w:trHeight w:val="3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2993965,83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2988431,32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5534,51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1607827,13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1585659,15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22167,98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62652013,04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60793690,96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1858322,08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681670,79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110529,21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84083,00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9660112,44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9224027,50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436084,94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77815001,44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75279929,72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2535071,72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2474153,64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2474153,64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5841138,77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5284982,35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556156,42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111421048,35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105889769,90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5531278,45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8632000,00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8421052,64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210947,36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121326948,35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115562562,54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5764385,81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29187900,00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29187900,00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167546358,63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166962094,66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584263,97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16817700,00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16817662,05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3291289,27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2991478,84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299810,43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216843247,90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215959135,55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884112,35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208229937,14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194640504,55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13589432,59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747982254,63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714765892,47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33216362,16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82701274,61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80688901,34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2012373,27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16740160,43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16696748,14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43412,29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55405993,01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53420778,45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1985214,56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1111059619,82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1060212824,95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50846794,87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82070834,87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78420834,87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2459746,88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2296902,48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162844,40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59215400,00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59204600,00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2355500,00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2355408,00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55772341,69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54513535,84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1258805,85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1211778,00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977238,00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234540,00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121014766,57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119347684,32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1667082,25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13981624,22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13981624,22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67921300,00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67921300,00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40134283,26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40134283,26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108055583,26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108055583,26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1861482918,84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1794579315,42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66903603,42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Анализ отчета об исполнении бюджета субъекта бюджетной отчетности.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0102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«Функционирование высшего должностного лица, глав администраций органов местного самоуправления» исполнение составило 99,8%.  (План 2 993 965,83 руб., исполнено 2 988 431,32 руб.). 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720"/>
        <w:gridCol w:w="1900"/>
        <w:gridCol w:w="1380"/>
        <w:gridCol w:w="1360"/>
        <w:gridCol w:w="1180"/>
        <w:gridCol w:w="1080"/>
      </w:tblGrid>
      <w:tr w:rsidR="00BF4F4F" w:rsidRPr="00BF4F4F" w:rsidTr="00A31CC8">
        <w:trPr>
          <w:trHeight w:val="8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2 993 965,83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2 988 431,32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5 534,51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0103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«Функционирование законодательных (представительных) органов государственной власти и местного самоуправления» отражены расходы на содержание председателя Совета депутатов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Бюджетные ассигнования исполнены на 98,6 % (план 1 607 827,13 руб., факт 1 585 659,15 руб.). Расшифровка расходов приведена в таблице: </w:t>
      </w:r>
    </w:p>
    <w:tbl>
      <w:tblPr>
        <w:tblW w:w="7581" w:type="dxa"/>
        <w:tblLook w:val="04A0" w:firstRow="1" w:lastRow="0" w:firstColumn="1" w:lastColumn="0" w:noHBand="0" w:noVBand="1"/>
      </w:tblPr>
      <w:tblGrid>
        <w:gridCol w:w="621"/>
        <w:gridCol w:w="1960"/>
        <w:gridCol w:w="1400"/>
        <w:gridCol w:w="1380"/>
        <w:gridCol w:w="1220"/>
        <w:gridCol w:w="1000"/>
      </w:tblGrid>
      <w:tr w:rsidR="00BF4F4F" w:rsidRPr="00BF4F4F" w:rsidTr="00A31CC8">
        <w:trPr>
          <w:trHeight w:val="2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1 607 827,13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1 585 659,15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22 167,98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0104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«Функционирование местных администраций» отражены расходы на содержание органов местного самоуправления. Бюджетные ассигнования исполнены на 97,0 (план 62 652 013,04 руб., факт 60 793 690,96 руб.). Расшифровка расходов приведена в таблице: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780"/>
        <w:gridCol w:w="2800"/>
        <w:gridCol w:w="1640"/>
        <w:gridCol w:w="1720"/>
        <w:gridCol w:w="1121"/>
        <w:gridCol w:w="1120"/>
      </w:tblGrid>
      <w:tr w:rsidR="00BF4F4F" w:rsidRPr="00BF4F4F" w:rsidTr="00A31CC8">
        <w:trPr>
          <w:trHeight w:val="5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62 652 013,04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60 793 690,96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1 858 322,08</w:t>
            </w:r>
          </w:p>
        </w:tc>
      </w:tr>
      <w:tr w:rsidR="00BF4F4F" w:rsidRPr="00BF4F4F" w:rsidTr="00A31CC8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аппарата управления за счет собственных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54 708 970,79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52 928 128,01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1 780 842,78</w:t>
            </w:r>
          </w:p>
        </w:tc>
      </w:tr>
      <w:tr w:rsidR="00BF4F4F" w:rsidRPr="00BF4F4F" w:rsidTr="00A31CC8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аппарата управления за счет средств субсидии на сбалансированность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2 295 845,34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2 295 845,34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8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образование и  организацию деятельности комиссии по делам несовершеннолетних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1 152 800,00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1 152 800,00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7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администрирование передаваемых отдельных государственных полномочий Новосибирской области по обеспечению социальной поддержки  и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социального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обслуживание отдельных категорий граждан 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1 600 554,17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1 600 554,17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04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5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472 557,60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395 078,30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77 479,30</w:t>
            </w:r>
          </w:p>
        </w:tc>
      </w:tr>
      <w:tr w:rsidR="00BF4F4F" w:rsidRPr="00BF4F4F" w:rsidTr="00A31CC8">
        <w:trPr>
          <w:trHeight w:val="19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8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и осуществление деятельности отдела по опеке и попечительству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2 318 155,64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2 318 155,64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Неиспользованные лимиты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на содержание аппарата управления за счет собственных средств местного бюджета связаны с остатками по фонду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и остатками по принятым на учет бюджетным обязательствам, которые будут оплачены, либо уточнены в 2022 году.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 лимиты по субвенции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связаны с наличием вакансии в штатном расписании администрации муниципального района в течени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 Остаток финансирования возвращен в бюджет Новосибирской области в 2022 году.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0105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«Судебная система» отражены расходы на составление (изменение и дополнение) списков кандидатов в присяжные заседатели федеральных судов общей юрисдикции в Российской Федерации за счет средств федерального бюджета исполнение составило 26,0 % по плану 24 800,00 руб. и по факту в сумме 6 450,00 руб.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  средства   были   использованы   в   размере соответствующем количеству  граждан,  в  отношении  которых  была проведена работа по исключению  из  списков  в  присяжные  заседатели и   граждан включенных взамен.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0106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расходы на содержание специалиста контрольно-счетной комиссии администрации района исполнение составило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86,0 % (план 792 200,00 руб., факт 681 670,79 руб.) Низкий процент исполнения плана связан с наличием вакантной ставки ревизора КСО.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0107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проведения выборов и референдумов», в 2021 году расходов не производилось.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0111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«Резервные фонды» бюджетные ассигнования запланированы и не исполнены на сумму 84 083,00 руб.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за счет резервных фондов за 2021 год: 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542"/>
        <w:gridCol w:w="2209"/>
        <w:gridCol w:w="1136"/>
        <w:gridCol w:w="1136"/>
        <w:gridCol w:w="1020"/>
        <w:gridCol w:w="976"/>
        <w:gridCol w:w="1288"/>
        <w:gridCol w:w="597"/>
      </w:tblGrid>
      <w:tr w:rsidR="00BF4F4F" w:rsidRPr="00BF4F4F" w:rsidTr="00A31CC8">
        <w:trPr>
          <w:trHeight w:val="8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р.пр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НПА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</w:tr>
      <w:tr w:rsidR="00BF4F4F" w:rsidRPr="00BF4F4F" w:rsidTr="00A31CC8">
        <w:trPr>
          <w:trHeight w:val="8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Правительства Новосибирской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137010546,95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127409407,45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9601139,50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11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главе МР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802856,00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802856,00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правительства Новосибирской области от 01.11.2021 № 543-рп ДСП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</w:tr>
      <w:tr w:rsidR="00BF4F4F" w:rsidRPr="00BF4F4F" w:rsidTr="00A31CC8">
        <w:trPr>
          <w:trHeight w:val="153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обеспечения поставок топливно-энергетических ресурсов и погашение задолженности за топливно-энергетические ресурсы в целях предотвращения срыва отопительного периода 2021/2022 года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45154700,00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45154700,00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Распоряжения правительства Новосибирской области от 19.10.2021 № 515-рп, от 14.12.2021 № 635-рп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BF4F4F" w:rsidRPr="00BF4F4F" w:rsidTr="00A31CC8">
        <w:trPr>
          <w:trHeight w:val="21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проведение профилактических и санитарно-противоэпидемиологических мероприятий в пунктах проведения экзаменов в общеобразовательных организациях в условиях сохранения рисков распространения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77070,95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77070,68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Новосибирской области от 29.04.2021 № 196-рп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</w:tr>
      <w:tr w:rsidR="00BF4F4F" w:rsidRPr="00BF4F4F" w:rsidTr="00A31CC8">
        <w:trPr>
          <w:trHeight w:val="21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Предупреждение и ликвидация чрезвычайной ситуации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связанной с разрушением стен и обрушением участка перекрытия здания МБОУ СОШ № 105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для проведения аварийно-восстановительных работ в здании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90975920,00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81374780,77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9601139,23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Новосибирской области от 17.11.2021 № 559-рп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</w:tr>
      <w:tr w:rsidR="00BF4F4F" w:rsidRPr="00BF4F4F" w:rsidTr="00A31CC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4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резервный фонд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915917,00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915917,00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4F4F" w:rsidRPr="00BF4F4F" w:rsidTr="00A31CC8">
        <w:trPr>
          <w:trHeight w:val="1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Предупреждение возникновения чрезвычайной ситуации в результате порыва теплотрассы в д.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Вороновка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Копкульского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648918,00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648918,00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Распоряжение администрации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 Новосибирской области от 18.01.2021 № 11-р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</w:tr>
      <w:tr w:rsidR="00BF4F4F" w:rsidRPr="00BF4F4F" w:rsidTr="00A31CC8">
        <w:trPr>
          <w:trHeight w:val="15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Предупреждение возникновения чрезвычайной ситуации в результате аварии водопровода в д.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Камышино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Ленинского сельсовета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266999,00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266999,00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Распоряжение администрации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 Новосибирской области от 19.01.2021 № 13-р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</w:tr>
      <w:tr w:rsidR="00BF4F4F" w:rsidRPr="00BF4F4F" w:rsidTr="00A31CC8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137926463,95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128325324,45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0113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«Другие общегосударственные вопросы» план               консолидированного бюджета составил 9 660 112,44 руб., исполнение составило 9 224 027,5 руб. или 95,5 %.  Расшифровка расходов приведена в таблице:</w:t>
      </w:r>
      <w:r w:rsidRPr="00BF4F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760"/>
        <w:gridCol w:w="2740"/>
        <w:gridCol w:w="1160"/>
        <w:gridCol w:w="1160"/>
        <w:gridCol w:w="1121"/>
        <w:gridCol w:w="1120"/>
      </w:tblGrid>
      <w:tr w:rsidR="00BF4F4F" w:rsidRPr="00BF4F4F" w:rsidTr="00A31CC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9 660 112,44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9 224 027,50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436 084,94</w:t>
            </w:r>
          </w:p>
        </w:tc>
      </w:tr>
      <w:tr w:rsidR="00BF4F4F" w:rsidRPr="00BF4F4F" w:rsidTr="00A31CC8">
        <w:trPr>
          <w:trHeight w:val="21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21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муниципальных программ развития по реализации территориального общественного самоуправления в Новосибирской области в рамках ГП НСО "Развитие институтов региональной политики Новосибирской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2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Муниципальное казенное учреждение "Центр закупок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области" за счет средств МБ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7 298 396,26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7 092 257,12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206 139,14</w:t>
            </w:r>
          </w:p>
        </w:tc>
      </w:tr>
      <w:tr w:rsidR="00BF4F4F" w:rsidRPr="00BF4F4F" w:rsidTr="00A31CC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уплате взносов в Совет муниципальных образований Новосибирской области, оплата прочих платежей в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22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информационному сопровождению деятельности администрации МР, поставка газет и журналов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изготовление информационных материалов, баннеров, кадастровые работы, расходы по проведению областных мероприятий, приобретение  грамот, цветов, венков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933 216,18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916 935,98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16 280,20</w:t>
            </w:r>
          </w:p>
        </w:tc>
      </w:tr>
      <w:tr w:rsidR="00BF4F4F" w:rsidRPr="00BF4F4F" w:rsidTr="00A31CC8">
        <w:trPr>
          <w:trHeight w:val="17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материально-технического обеспечения, приобретения услуг, информирования населения о подготовке и проведении Всероссийской переписи населения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206 834,40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213 665,60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процент выполнения плана по расходам, за счет средств МБ, связан с излишне запланированными лимитами и остатками по принятым на учет бюджетным обязательствам, которые будут оплачены, либо уточнены в 2022 году.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0203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«Мобилизационная и вневойсковая подготовка» отражены расходы на осуществление переданных полномочий по первичному воинскому учету на территориях, где отсутствуют военные комиссариаты. Расходы запланированы и исполнены в сумме 2 474 153,64 руб. на 100 %.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подразделу 0310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населения и территории от чрезвычайных ситуаций природного и техногенного характера, пожарная безопасность» исполнение составило 90,5 % (план 5 841 138,77 руб., факт 5 284 982,35 руб.). Расшифровка расходов приведена в таблице: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760"/>
        <w:gridCol w:w="2960"/>
        <w:gridCol w:w="1320"/>
        <w:gridCol w:w="1320"/>
        <w:gridCol w:w="1160"/>
        <w:gridCol w:w="1180"/>
      </w:tblGrid>
      <w:tr w:rsidR="00BF4F4F" w:rsidRPr="00BF4F4F" w:rsidTr="00A31CC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5 841 138,77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5 284 982,35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556 156,42 </w:t>
            </w:r>
          </w:p>
        </w:tc>
      </w:tr>
      <w:tr w:rsidR="00BF4F4F" w:rsidRPr="00BF4F4F" w:rsidTr="00A31CC8">
        <w:trPr>
          <w:trHeight w:val="19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МЦП "Создание местной системы оповещения населения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следствии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BF4F4F" w:rsidRPr="00BF4F4F" w:rsidTr="00A31CC8">
        <w:trPr>
          <w:trHeight w:val="11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Муниципальное казенное учреждение 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"Центр защиты населения и единая дежурно-диспетчерская служба"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5 741 138,77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5 284 982,35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456 156,42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процент выполнения плана по расходам за счет средств МБ, связан с тем, что средства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использованы.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0405 «Сельское хозяйство и рыболовство»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использованы на 100 % (план и факт 797 100,00 руб.) Расшифровка расходов приведена в таблице: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2619"/>
        <w:gridCol w:w="1560"/>
        <w:gridCol w:w="1500"/>
        <w:gridCol w:w="1121"/>
        <w:gridCol w:w="1200"/>
      </w:tblGrid>
      <w:tr w:rsidR="00BF4F4F" w:rsidRPr="00BF4F4F" w:rsidTr="00A31CC8">
        <w:trPr>
          <w:trHeight w:val="5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1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проведения мероприятий по отлову и содержанию безнадзорных животных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437 100,00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13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проведение мероприятия, посвященного "Дню работников сельского хозяйства и перерабатывающей промышленности"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0406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«Водное хозяйство» плановые назначения использованы на 55,7 % (план 50 000,00 руб., факт 27 840,00 руб.) Расшифровка расходов приведена в таблице: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60"/>
        <w:gridCol w:w="1036"/>
        <w:gridCol w:w="1969"/>
        <w:gridCol w:w="1480"/>
        <w:gridCol w:w="1420"/>
        <w:gridCol w:w="1240"/>
        <w:gridCol w:w="1240"/>
      </w:tblGrid>
      <w:tr w:rsidR="00BF4F4F" w:rsidRPr="00BF4F4F" w:rsidTr="00A31C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22 160,00 </w:t>
            </w:r>
          </w:p>
        </w:tc>
      </w:tr>
      <w:tr w:rsidR="00BF4F4F" w:rsidRPr="00BF4F4F" w:rsidTr="00A31CC8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по поддержанию безопасного технического состояния гидротехнических сооружений Новосибирской области за счет средств 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22 160,00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исполнение плана по расходам связано с остатками по принятым на учет бюджетным обязательствам, которые будут оплачены в 2022 году.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подразделу 0409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«Дорожное хозяйство (дорожные фонды)» исполнение составило 95,0 % (план 111 421 048,35 руб., факт 105 889 769,90 руб.). Расшифровка расходов приведена в таблице: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580"/>
        <w:gridCol w:w="2419"/>
        <w:gridCol w:w="1391"/>
        <w:gridCol w:w="1417"/>
        <w:gridCol w:w="1134"/>
        <w:gridCol w:w="1276"/>
      </w:tblGrid>
      <w:tr w:rsidR="00BF4F4F" w:rsidRPr="00BF4F4F" w:rsidTr="00A31CC8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111 421 048,35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105 889 769,90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5 531 278,45 </w:t>
            </w:r>
          </w:p>
        </w:tc>
      </w:tr>
      <w:tr w:rsidR="00BF4F4F" w:rsidRPr="00BF4F4F" w:rsidTr="00A31CC8">
        <w:trPr>
          <w:trHeight w:val="9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12 769 630,93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7 238 352,48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5 531 278,45 </w:t>
            </w:r>
          </w:p>
        </w:tc>
      </w:tr>
      <w:tr w:rsidR="00BF4F4F" w:rsidRPr="00BF4F4F" w:rsidTr="00A31CC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6 274 142,48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6 274 142,48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ГП НСО "Развитие автомобильных дорог регионального, межмуниципального и местного значения в Новосибирской области" всего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98 450 076,00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98 450 076,00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96 594 674,00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96 594 674,00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201 341,42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201 341,42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183 917,43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183 917,43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течении 2021 года при поддержке из областного бюджета Новосибирской области произведена реконструкция дороги в д. Петровка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Новоключевского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выполнен капитальный ремонт дорог по улицам 1-я Вокзальная и 1-я Аксенова в г. Купино и отремонтирована дорога в д.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сельсовета. Оставшиеся по плану средства на ремонт и содержание дорог (средства муниципального дорожного фонда), сложился потому, что данные средства не могут расходоваться на выполнение других полномочий муниципальных образований, кроме расходов, перечисленных в положении о дорожном фонде. По состоянию на 01.01.2022 года остаток средств дорожного фонда на счете бюджета составил 5 571 907,98 руб., в 2021 году они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востребованы и будут направлены в 2022 году на те же цели.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0410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«Связь и информатика» исполнение составило 97,6 % (план 8 632 000,00 руб. и факт 8 421 052,64 руб.) Расшифровка расходов приведена в таблице: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960"/>
        <w:gridCol w:w="2640"/>
        <w:gridCol w:w="1560"/>
        <w:gridCol w:w="1500"/>
        <w:gridCol w:w="1520"/>
        <w:gridCol w:w="1060"/>
      </w:tblGrid>
      <w:tr w:rsidR="00BF4F4F" w:rsidRPr="00BF4F4F" w:rsidTr="00A31CC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8 421 052,64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210 947,36 </w:t>
            </w:r>
          </w:p>
        </w:tc>
      </w:tr>
      <w:tr w:rsidR="00BF4F4F" w:rsidRPr="00BF4F4F" w:rsidTr="00A31CC8">
        <w:trPr>
          <w:trHeight w:val="19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НСО" ГП НСО "Развитие информационного общества в Новосибирской области"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421 052,64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210 947,36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данному разделу производились в рамках реализации национальной программы «Цифровая экономика Российской Федерации». Выполнены работы по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обеспечению технической возможности доступа к сети Интернет в административных границах населенных пунктов пос. Советский Вишневского сельсовета, д.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сельсовета и д. Веселый Кут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Медяковского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Остатки лимитов по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излишне запланированными средствами.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0412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«Другие вопросы в области национальной экономики» исполнение составило 100 % (план и факт 426 800,00 руб.). Расшифровка расходов приведена в таблице: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960"/>
        <w:gridCol w:w="2640"/>
        <w:gridCol w:w="1560"/>
        <w:gridCol w:w="1380"/>
        <w:gridCol w:w="1300"/>
        <w:gridCol w:w="1020"/>
      </w:tblGrid>
      <w:tr w:rsidR="00BF4F4F" w:rsidRPr="00BF4F4F" w:rsidTr="00A31CC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15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мероприятий ГП НСО "Развитие субъектов малого и среднего предпринимательства в Новосибирской области на 2017-2022 г."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5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0501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«Жилищное хозяйство» исполнение составило 100,00 %.  План и фактическое исполнение составило 29 187 900,00 руб. Расшифровка расходов приведена в таблице:</w:t>
      </w:r>
    </w:p>
    <w:tbl>
      <w:tblPr>
        <w:tblW w:w="8381" w:type="dxa"/>
        <w:tblLook w:val="04A0" w:firstRow="1" w:lastRow="0" w:firstColumn="1" w:lastColumn="0" w:noHBand="0" w:noVBand="1"/>
      </w:tblPr>
      <w:tblGrid>
        <w:gridCol w:w="640"/>
        <w:gridCol w:w="2700"/>
        <w:gridCol w:w="1340"/>
        <w:gridCol w:w="1360"/>
        <w:gridCol w:w="1121"/>
        <w:gridCol w:w="1220"/>
      </w:tblGrid>
      <w:tr w:rsidR="00BF4F4F" w:rsidRPr="00BF4F4F" w:rsidTr="00A31CC8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29 187 900,00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29 187 900,00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 обеспечению жилыми помещениями многодетных малообеспеченных семей по договорам социального найма,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4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18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в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25 502 900,00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16 162 458,00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16 162 458,00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27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9 340 442,00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9 340 442,00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субсидии на реализацию мероприятий по обеспечению жилыми помещениями многодетных малообеспеченных семей по договорам социального найма приобретена 1 квартира для многодетной малообеспеченной семьи.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субвенции на обеспечение жилыми помещениями детей-сирот и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попечения родителей в 2021 году были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приобретение квартир для детей сирот. Приобретено 17 квартир на вторичном рынке.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подразделу 0502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«Коммунальное хозяйство» исполнение   составило 99,7 %. (план 167 546 358,63 руб., исполнение 166 962 094,66 руб. Расшифровка расходов приведена в таблице:</w:t>
      </w:r>
      <w:proofErr w:type="gramEnd"/>
    </w:p>
    <w:tbl>
      <w:tblPr>
        <w:tblW w:w="8740" w:type="dxa"/>
        <w:tblInd w:w="-5" w:type="dxa"/>
        <w:tblLook w:val="04A0" w:firstRow="1" w:lastRow="0" w:firstColumn="1" w:lastColumn="0" w:noHBand="0" w:noVBand="1"/>
      </w:tblPr>
      <w:tblGrid>
        <w:gridCol w:w="740"/>
        <w:gridCol w:w="2700"/>
        <w:gridCol w:w="1540"/>
        <w:gridCol w:w="1480"/>
        <w:gridCol w:w="1140"/>
        <w:gridCol w:w="1140"/>
      </w:tblGrid>
      <w:tr w:rsidR="00BF4F4F" w:rsidRPr="00BF4F4F" w:rsidTr="00A31CC8">
        <w:trPr>
          <w:trHeight w:val="49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167 546 358,63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166 962 094,66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584 263,97 </w:t>
            </w:r>
          </w:p>
        </w:tc>
      </w:tr>
      <w:tr w:rsidR="00BF4F4F" w:rsidRPr="00BF4F4F" w:rsidTr="00A31CC8">
        <w:trPr>
          <w:trHeight w:val="12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 организации бесперебойной работы объектов жизнедеятельности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11 472 077,67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11 472 077,67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2 914 657,91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2 914 657,91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5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167 241,19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147 992,00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19 249,19 </w:t>
            </w:r>
          </w:p>
        </w:tc>
      </w:tr>
      <w:tr w:rsidR="00BF4F4F" w:rsidRPr="00BF4F4F" w:rsidTr="00A31CC8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 реализацию мероприятий по организации функционирования систем жизнеобеспечения и снабжения населения топливом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76 245 100,00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76 245 097,20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2,80 </w:t>
            </w:r>
          </w:p>
        </w:tc>
      </w:tr>
      <w:tr w:rsidR="00BF4F4F" w:rsidRPr="00BF4F4F" w:rsidTr="00A31CC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52 236 513,57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52 236 513,57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342 871,66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342 871,66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резервного фонда Правительства Новосибирской области (расчеты за топливно-энергетические ресурсы)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45 154 700,00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45 154 700,00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38 054 700,00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38 054 700,00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15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поселений по содержанию объектов ЖКХ и другие расходы по коммунальному хозяйству (взносы за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емонт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МБ, тех. присоединение к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эл.сетям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365 531,16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308 979,61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56 551,55 </w:t>
            </w:r>
          </w:p>
        </w:tc>
      </w:tr>
      <w:tr w:rsidR="00BF4F4F" w:rsidRPr="00BF4F4F" w:rsidTr="00A31CC8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предприятиям ЖКХ из бюджета МР на ремонтно-восстановительные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409 536,95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409 036,95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500,00 </w:t>
            </w:r>
          </w:p>
        </w:tc>
      </w:tr>
      <w:tr w:rsidR="00BF4F4F" w:rsidRPr="00BF4F4F" w:rsidTr="00A31CC8">
        <w:trPr>
          <w:trHeight w:val="1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комплексного развития сельских территорий ведомственного проекта "Современный облик сельских территорий", в том числе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33 389 300,00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32 881 339,57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507 960,43 </w:t>
            </w:r>
          </w:p>
        </w:tc>
      </w:tr>
      <w:tr w:rsidR="00BF4F4F" w:rsidRPr="00BF4F4F" w:rsidTr="00A31C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31 564 300,00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31 079 122,59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485 177,41 </w:t>
            </w:r>
          </w:p>
        </w:tc>
      </w:tr>
      <w:tr w:rsidR="00BF4F4F" w:rsidRPr="00BF4F4F" w:rsidTr="00A31C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1 294 983,95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20 216,05 </w:t>
            </w:r>
          </w:p>
        </w:tc>
      </w:tr>
      <w:tr w:rsidR="00BF4F4F" w:rsidRPr="00BF4F4F" w:rsidTr="00A31C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164 433,03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2 566,97 </w:t>
            </w:r>
          </w:p>
        </w:tc>
      </w:tr>
      <w:tr w:rsidR="00BF4F4F" w:rsidRPr="00BF4F4F" w:rsidTr="00A31C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внебюджетных источников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из областного бюджета, за счет средств на реализацию проектов комплексного развития сельских территорий выполнены работы по строительству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водозаборной скважины с модульной станцией водоподготовки и в д.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Тюменка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Остатки сре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язаны с экономией по итогам торгов.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0503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«Благоустройство» исполнение составило 100,0 % (план 16 817 700,00 руб., исполнение 16 817 662,05 руб.) Расшифровка расходов приведена в таблице: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740"/>
        <w:gridCol w:w="2620"/>
        <w:gridCol w:w="1340"/>
        <w:gridCol w:w="1300"/>
        <w:gridCol w:w="1121"/>
        <w:gridCol w:w="1180"/>
      </w:tblGrid>
      <w:tr w:rsidR="00BF4F4F" w:rsidRPr="00BF4F4F" w:rsidTr="00A31CC8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16 817 700,00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16 817 662,05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37,95 </w:t>
            </w:r>
          </w:p>
        </w:tc>
      </w:tr>
      <w:tr w:rsidR="00BF4F4F" w:rsidRPr="00BF4F4F" w:rsidTr="00A31CC8">
        <w:trPr>
          <w:trHeight w:val="24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ГП НСО "Жилищно-коммунальное хозяйство Новосибирской области" (благоустройство дворовых территорий)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52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6 728 100,00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6 728 100,00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24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ГП НСО "Жилищно-коммунальное хозяйство Новосибирской области" (благоустройство общественных пространств)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10 089 600,00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10 089 562,05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37,95 </w:t>
            </w:r>
          </w:p>
        </w:tc>
      </w:tr>
      <w:tr w:rsidR="00BF4F4F" w:rsidRPr="00BF4F4F" w:rsidTr="00A31CC8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10 089 600,00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10 089 562,05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37,95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производились в рамках реализации национального проекта «Жилье и городская среда».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благоустройству дворовых территорий составили 6 844 400,00 руб., в том числе средства ФБ 6 458 974,36 руб., ОБ 269 125,64 руб. и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 116 300,00 руб. Расходы по благоустройству общественных пространств составили 10 264 050,92 руб., в том числе средства ФБ 9 685 982,11 руб., ОБ 403 579,94 руб. и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 174 488,87 руб. </w:t>
      </w:r>
      <w:proofErr w:type="gramEnd"/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0505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«Другие вопросы в области ЖКХ» исполнение составило 90,9 % (план 3 291 289,27 руб. и факт 2 991 478,84 руб.) Расшифровка расходов приведена в таблице: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61" w:type="dxa"/>
        <w:tblLook w:val="04A0" w:firstRow="1" w:lastRow="0" w:firstColumn="1" w:lastColumn="0" w:noHBand="0" w:noVBand="1"/>
      </w:tblPr>
      <w:tblGrid>
        <w:gridCol w:w="740"/>
        <w:gridCol w:w="2200"/>
        <w:gridCol w:w="1460"/>
        <w:gridCol w:w="1380"/>
        <w:gridCol w:w="1121"/>
        <w:gridCol w:w="1060"/>
      </w:tblGrid>
      <w:tr w:rsidR="00BF4F4F" w:rsidRPr="00BF4F4F" w:rsidTr="00A31CC8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3 291 289,27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2 991 478,84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299 810,43 </w:t>
            </w:r>
          </w:p>
        </w:tc>
      </w:tr>
      <w:tr w:rsidR="00BF4F4F" w:rsidRPr="00BF4F4F" w:rsidTr="00A31CC8">
        <w:trPr>
          <w:trHeight w:val="17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Муниципальное казенное учреждение "Управление жилищно-коммунального хозяйства и энергетики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3 291 289,27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2991478,84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299 810,43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связаны с остатками лимитов по заработной плате и остатками по муниципальным контрактам, которые будут оплачены или уточнены в 2022 году.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0701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«Дошкольное образование» исполнение составило 93,5 % (план – 208 229 937,14 руб., факт – 194 640 504,55 руб.) Расшифровка расходов приведена в таблице: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600"/>
        <w:gridCol w:w="2280"/>
        <w:gridCol w:w="1580"/>
        <w:gridCol w:w="1580"/>
        <w:gridCol w:w="1121"/>
        <w:gridCol w:w="1260"/>
      </w:tblGrid>
      <w:tr w:rsidR="00BF4F4F" w:rsidRPr="00BF4F4F" w:rsidTr="00A31CC8">
        <w:trPr>
          <w:trHeight w:val="4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208 229 937,14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194 640 504,55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13 589 432,59</w:t>
            </w:r>
          </w:p>
        </w:tc>
      </w:tr>
      <w:tr w:rsidR="00BF4F4F" w:rsidRPr="00BF4F4F" w:rsidTr="00A31CC8">
        <w:trPr>
          <w:trHeight w:val="14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социальную поддержку отдельных категорий детей, обучающихся в общеобразовательных организациях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1 396 221,00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1 052 280,26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343 940,74</w:t>
            </w:r>
          </w:p>
        </w:tc>
      </w:tr>
      <w:tr w:rsidR="00BF4F4F" w:rsidRPr="00BF4F4F" w:rsidTr="00A31CC8">
        <w:trPr>
          <w:trHeight w:val="8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учреждений дошкольного образования за счет средств бюджета 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45 741 560,45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39 616 559,91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6 125 000,54</w:t>
            </w:r>
          </w:p>
        </w:tc>
      </w:tr>
      <w:tr w:rsidR="00BF4F4F" w:rsidRPr="00BF4F4F" w:rsidTr="00A31CC8">
        <w:trPr>
          <w:trHeight w:val="9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учреждений дошкольного образования за счет средств субсидии на сбалансированность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45 757 631,55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45 757 631,55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основных общеобразовательных программ в дошкольных образовательных учреждениях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114 754 011,00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107 633 519,69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7 120 491,31</w:t>
            </w:r>
          </w:p>
        </w:tc>
      </w:tr>
      <w:tr w:rsidR="00BF4F4F" w:rsidRPr="00BF4F4F" w:rsidTr="00A31CC8">
        <w:trPr>
          <w:trHeight w:val="1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580 513,14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580 513,14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субвенции на социальную поддержку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категорий детей, обучающихся в общеобразовательных организациях связан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тем, что фактическое посещение детьми учреждений образования оказалось меньше планового.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средств субвенции на реализацию основных общеобразовательных программ в дошкольных образовательных учреждениях связан с остатком по фонду оплаты труда, который возвращен в областной бюджет в 2022 году.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плана по расходам за счет средств местного бюджета связан с остатками по заработной плате, и остатками по контрактам на поставку продуктов питания, предоставление коммунальных и других услуг, которые будут оплачены либо уточнены в 2022 году.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реализацию мероприятий, имеющих приоритетное значение для жителей муниципальных образований Новосибирской области (восстановленные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остатки 2020 года) произведены работы по ремонту пищеблока, прачечной и туалета МКДОУ Рождественский детский сад «Теремок».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0702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«Общее образование» исполнение составило 95,6 % (бюджетные ассигнования – 747 982 254,63 руб., исполнено – 714 765 982,47 руб.).  Расшифровка расходов приведена в таблице: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640"/>
        <w:gridCol w:w="3140"/>
        <w:gridCol w:w="1580"/>
        <w:gridCol w:w="1580"/>
        <w:gridCol w:w="1121"/>
        <w:gridCol w:w="1320"/>
      </w:tblGrid>
      <w:tr w:rsidR="00BF4F4F" w:rsidRPr="00BF4F4F" w:rsidTr="00A31CC8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747 982 254,63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714 765 892,47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33 216 362,16</w:t>
            </w:r>
          </w:p>
        </w:tc>
      </w:tr>
      <w:tr w:rsidR="00BF4F4F" w:rsidRPr="00BF4F4F" w:rsidTr="00A31CC8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социальную поддержку детей в общеобразовательных организациях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21 960 679,00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17 028 421,04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4 932 257,96</w:t>
            </w:r>
          </w:p>
        </w:tc>
      </w:tr>
      <w:tr w:rsidR="00BF4F4F" w:rsidRPr="00BF4F4F" w:rsidTr="00A31CC8">
        <w:trPr>
          <w:trHeight w:val="1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12 734 700,00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12 623 296,67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111 403,33</w:t>
            </w:r>
          </w:p>
        </w:tc>
      </w:tr>
      <w:tr w:rsidR="00BF4F4F" w:rsidRPr="00BF4F4F" w:rsidTr="00A31CC8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общеобразовательных учреждений  за счет средств бюджета 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53 697 865,42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45 342 546,14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8 355 319,28</w:t>
            </w:r>
          </w:p>
        </w:tc>
      </w:tr>
      <w:tr w:rsidR="00BF4F4F" w:rsidRPr="00BF4F4F" w:rsidTr="00A31CC8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учреждений общего образования за счет средств субсидии на сбалансированность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126 441 065,74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126 441 065,74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35 429 800,00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34 410 561,42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1 019 238,58</w:t>
            </w:r>
          </w:p>
        </w:tc>
      </w:tr>
      <w:tr w:rsidR="00BF4F4F" w:rsidRPr="00BF4F4F" w:rsidTr="00A31CC8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основных общеобразовательных программ в образовательных учреждениях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280 137 975,00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278 353 469,82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1 784 505,18</w:t>
            </w:r>
          </w:p>
        </w:tc>
      </w:tr>
      <w:tr w:rsidR="00BF4F4F" w:rsidRPr="00BF4F4F" w:rsidTr="00A31CC8">
        <w:trPr>
          <w:trHeight w:val="2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19 833 342,52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12 902 244,19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6 931 098,33</w:t>
            </w:r>
          </w:p>
        </w:tc>
      </w:tr>
      <w:tr w:rsidR="00BF4F4F" w:rsidRPr="00BF4F4F" w:rsidTr="00A31CC8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осуществление общеобразовательной деятельности по адаптивным основным общеобразовательным программам для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 здоровья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97 361 000,00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96 879 600,00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481 400,00</w:t>
            </w:r>
          </w:p>
        </w:tc>
      </w:tr>
      <w:tr w:rsidR="00BF4F4F" w:rsidRPr="00BF4F4F" w:rsidTr="00A31CC8">
        <w:trPr>
          <w:trHeight w:val="6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91 052 990,95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81 451 851,45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9 601 139,50</w:t>
            </w:r>
          </w:p>
        </w:tc>
      </w:tr>
      <w:tr w:rsidR="00BF4F4F" w:rsidRPr="00BF4F4F" w:rsidTr="00A31CC8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мероприятий, имеющих приоритетное значение для жителей муниципальных образований Новосибирской области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584 106,00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584 106,00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реализацию мероприятий по ресурсному обеспечению модернизации образования Новосибирской области проведены работы по капитальному ремонту кровли в МБОУ специальная (коррекционная) школа-интернат №1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За счет средств иных межбюджетных трансфертов в целях повышения технической безопасности учреждений образования в МБОУ специальная (коррекционная) школа-интернат №1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МБОУ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специальная (коррекционная) школа-интернат №2 произведен капитальный ремонт помещений.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плана по расходам на содержание учреждений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образования-это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остатки по заработной плате и остатки по неоплаченным контрактам на коммунальные услуги, продукты питания, ГСМ, другим работам и услугам, которые будут оплачены в 2022 году, либо контракты будут уточнены.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субвенции на реализацию основных общеобразовательных программ в образовательных учреждениях связан с остатком по фонду оплаты труда.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субвенции на социальную поддержку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категорий детей, обучающихся в общеобразовательных организациях связан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тем, что фактическое посещение детьми учреждений образования оказалось меньше планового.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резервного фонда Правительства Новосибирской области в 2021 году закупались дезинфицирующие и антисептические средства в целях организации работы муниципальных образовательных организаций и на проведение профилактических и санитарно-противоэпидемиологических мероприятий в пунктах проведения экзаменов в условиях угрозы распространения новой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а также произведен капитальный ремонт в здании МБОУ СОШ № 105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  <w:proofErr w:type="gramEnd"/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Невостребованные остатки целевых средств возвращены в областной бюджет в 2022 году.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0703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«Дополнительное образование детей» исполнение составило 97,6 % (план 82 701 274,61 руб., факт 80 688 901,34 руб.) Расшифровка расходов приведена в таблице: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040"/>
        <w:gridCol w:w="2340"/>
        <w:gridCol w:w="1380"/>
        <w:gridCol w:w="1300"/>
        <w:gridCol w:w="1121"/>
        <w:gridCol w:w="1178"/>
      </w:tblGrid>
      <w:tr w:rsidR="00BF4F4F" w:rsidRPr="00BF4F4F" w:rsidTr="00A31CC8">
        <w:trPr>
          <w:trHeight w:val="4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82 701 274,61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80 688 901,34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2 012 373,27</w:t>
            </w:r>
          </w:p>
        </w:tc>
      </w:tr>
      <w:tr w:rsidR="00BF4F4F" w:rsidRPr="00BF4F4F" w:rsidTr="00A31CC8">
        <w:trPr>
          <w:trHeight w:val="1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создание новых мест дополнительного образования детей в рамках регионального проекта "Успех каждого ребенка"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17 744 245,00</w:t>
            </w:r>
          </w:p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17 733 854,00</w:t>
            </w:r>
          </w:p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10 391,00</w:t>
            </w:r>
          </w:p>
        </w:tc>
      </w:tr>
      <w:tr w:rsidR="00BF4F4F" w:rsidRPr="00BF4F4F" w:rsidTr="00A31CC8">
        <w:trPr>
          <w:trHeight w:val="95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МБУ ДШИ за счет средств МБ и средств субсидии на сбалансированность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20 160 947,38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20 160 947,38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11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МАОУ ДО ДЮСШ за счет средств МБ и средств субсидии на сбалансированность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41 896 680,05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41 784 873,38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111 806,67</w:t>
            </w:r>
          </w:p>
        </w:tc>
      </w:tr>
      <w:tr w:rsidR="00BF4F4F" w:rsidRPr="00BF4F4F" w:rsidTr="00A31CC8">
        <w:trPr>
          <w:trHeight w:val="16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функционирования модели персонифицированного финансирования дополнительного образования детей, за счет средств МБ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393 505,84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393 505,84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282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526 300,00</w:t>
            </w:r>
          </w:p>
        </w:tc>
      </w:tr>
      <w:tr w:rsidR="00BF4F4F" w:rsidRPr="00BF4F4F" w:rsidTr="00A31CC8">
        <w:trPr>
          <w:trHeight w:val="106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разработку проектно-сметной документации по реконструкции здания для МБОУ ДО ДШИ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1 479 596,34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115 720,74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1 363 875,60</w:t>
            </w:r>
          </w:p>
        </w:tc>
      </w:tr>
      <w:tr w:rsidR="00BF4F4F" w:rsidRPr="00BF4F4F" w:rsidTr="00A31CC8">
        <w:trPr>
          <w:trHeight w:val="128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приобретение оборудования для оснащения спортивных площадок по подготовке и сдаче нормативов ГТО,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40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4F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средств субсидии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 связаны с тем, что средства выделены в конце 2021 года, средства возвращены в бюджет Новосибирской области и будут использованы на те же цели при поступлении средств из областного бюджета. </w:t>
      </w:r>
      <w:proofErr w:type="gramEnd"/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на разработку проектно-сметной документации по реконструкции здания для МБОУ ДО ДШИ – это остаток по бюджетному обязательству.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0707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«Молодежная политика и оздоровление детей» исполнение составило 99,7 % (план 16 740 160,43 руб., факт 16 696 748,14 руб.). Расшифровка расходов приведена в таблице:</w:t>
      </w:r>
    </w:p>
    <w:tbl>
      <w:tblPr>
        <w:tblW w:w="7581" w:type="dxa"/>
        <w:tblLook w:val="04A0" w:firstRow="1" w:lastRow="0" w:firstColumn="1" w:lastColumn="0" w:noHBand="0" w:noVBand="1"/>
      </w:tblPr>
      <w:tblGrid>
        <w:gridCol w:w="580"/>
        <w:gridCol w:w="2280"/>
        <w:gridCol w:w="1360"/>
        <w:gridCol w:w="1445"/>
        <w:gridCol w:w="1121"/>
        <w:gridCol w:w="1000"/>
      </w:tblGrid>
      <w:tr w:rsidR="00BF4F4F" w:rsidRPr="00BF4F4F" w:rsidTr="00A31CC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16 740 160,43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16 696 748,14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43 412,29</w:t>
            </w:r>
          </w:p>
        </w:tc>
      </w:tr>
      <w:tr w:rsidR="00BF4F4F" w:rsidRPr="00BF4F4F" w:rsidTr="00A31CC8">
        <w:trPr>
          <w:trHeight w:val="14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Купинском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0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содержанию МАУ ДООЛ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ршова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 и субсидии на сбалансированность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5 411 822,08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5 411 822,08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МКУ "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Купинский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молодежный  центр" за счет средств МБ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7 018 358,35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6 975 074,30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43 284,05</w:t>
            </w:r>
          </w:p>
        </w:tc>
      </w:tr>
      <w:tr w:rsidR="00BF4F4F" w:rsidRPr="00BF4F4F" w:rsidTr="00A31CC8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мероприятий по доставке детей к месту отдыха,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оздоровление детей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ОБ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3 422 100,00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3 422 100,00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6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785 780,00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785 651,76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128,24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связаны с отменой части запланированных мероприятий в связи с пандемией.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0709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«Другие вопросы в области образования» исполнение 96,4 % (план 55 405 993,01 руб., факт 53 420 778,45 руб.). Расшифровка расходов приведена в таблице: 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2420"/>
        <w:gridCol w:w="1400"/>
        <w:gridCol w:w="1440"/>
        <w:gridCol w:w="1121"/>
        <w:gridCol w:w="1269"/>
      </w:tblGrid>
      <w:tr w:rsidR="00BF4F4F" w:rsidRPr="00BF4F4F" w:rsidTr="00A31CC8">
        <w:trPr>
          <w:trHeight w:val="4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55 405 993,01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53 420 778,45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1 985 214,56</w:t>
            </w:r>
          </w:p>
        </w:tc>
      </w:tr>
      <w:tr w:rsidR="00BF4F4F" w:rsidRPr="00BF4F4F" w:rsidTr="00A31CC8">
        <w:trPr>
          <w:trHeight w:val="10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МКУ "Управление образования" за счет средств МБ и субсидии на сбалансированность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8 601 400,41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7 112 108,49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1 489 291,92</w:t>
            </w:r>
          </w:p>
        </w:tc>
      </w:tr>
      <w:tr w:rsidR="00BF4F4F" w:rsidRPr="00BF4F4F" w:rsidTr="00A31CC8">
        <w:trPr>
          <w:trHeight w:val="1333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капитальному и текущему ремонту </w:t>
            </w:r>
            <w:proofErr w:type="spellStart"/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ремонту</w:t>
            </w:r>
            <w:proofErr w:type="spellEnd"/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образовательных учреждений с целью повышения их технической безопасности ОБ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1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МКУ "Централизованная бухгалтерия" за счет средств МБ и субсидии на сбалансированность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43 804 592,60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43 308 669,96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495 922,64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связаны с остатками лимитов по заработной плате и остатками по муниципальным контрактам, которые будут оплачены или уточнены в 2022 году.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0801 «Культура»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95,6 % (план – 82 070 834,87 руб., исполнено 78 420 834,87 руб.). Расшифровка расходов приведена в таблице:</w:t>
      </w:r>
    </w:p>
    <w:tbl>
      <w:tblPr>
        <w:tblW w:w="8061" w:type="dxa"/>
        <w:tblLook w:val="04A0" w:firstRow="1" w:lastRow="0" w:firstColumn="1" w:lastColumn="0" w:noHBand="0" w:noVBand="1"/>
      </w:tblPr>
      <w:tblGrid>
        <w:gridCol w:w="620"/>
        <w:gridCol w:w="2200"/>
        <w:gridCol w:w="1420"/>
        <w:gridCol w:w="1460"/>
        <w:gridCol w:w="1121"/>
        <w:gridCol w:w="1240"/>
      </w:tblGrid>
      <w:tr w:rsidR="00BF4F4F" w:rsidRPr="00BF4F4F" w:rsidTr="00A31CC8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82 070 834,87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78 420 834,87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3 650 000,00</w:t>
            </w:r>
          </w:p>
        </w:tc>
      </w:tr>
      <w:tr w:rsidR="00BF4F4F" w:rsidRPr="00BF4F4F" w:rsidTr="00A31CC8">
        <w:trPr>
          <w:trHeight w:val="14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1 820 549,34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1 820 549,34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3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по модернизации библиотек в части формирования книжных фондов библиотек муниципальных образований и государственных общедоступных библиотек Новосибирской области за счет средств резервного фонда Правительства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358 400,00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9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комплектованию библиотечных фондов муниципальных общедоступных библиотек, за счет средств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348 300,00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6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МБ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6 023,50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8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МАУ РДК за счет средств МБ и субсидии на сбалансированность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34 231 954,47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34 231 954,47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8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МБУ ММК за счет средств МБ и субсидии на сбалансированность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10 432 787,92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10 432 787,92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9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МБУ Центральная библиотека за счет средств МБ и субсидии на сбалансированность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26 076 325,24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26 076 325,24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6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средства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переданные из МР в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BF4F4F" w:rsidRPr="00BF4F4F" w:rsidTr="00A31CC8">
        <w:trPr>
          <w:trHeight w:val="120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на повышение заработной платы работников учреждений культуры за счет средств субсидии на сбалансированность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3 650 000,00</w:t>
            </w:r>
          </w:p>
        </w:tc>
      </w:tr>
      <w:tr w:rsidR="00BF4F4F" w:rsidRPr="00BF4F4F" w:rsidTr="00A31CC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мероприятия по обеспечению развития и укрепления материально-технической базы муниципальных домов культуры (ФБ-1 395 887,41 руб., ОБ- 393 712,59 руб. и МБ-30 949,34 руб.) приобретено музыкальное и видео оборудование для МАУ РДК, а также мебель и сценическое оборудование для МКУ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Медяковского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КДЦ.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государственную поддержку отрасли культуры по модернизации библиотек в части формирования книжных фондов библиотек муниципальных образований (ФБ-274 793,44 руб., ОБ- 77 506,56 руб., МБ-6 100,00 руб.) и субсидии на реализацию мероприятий по комплектованию библиотечных фондов муниципальных общедоступных библиотек приобретены книги в МБУ «Центральная библиотечная система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субсидии на создание модельных муниципальных библиотек приобретены мебель, оборудование и книги.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субсидии на государственную поддержку муниципальных учреждений культуры, находящихся на территории сельских поселений (ФБ-100 000,00 руб., ОБ-44 004,00 руб., МБ-2490,40 руб.) приобретены декорации для сцены в МКУ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Копкульского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КДЦ.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на повышение заработной платы работников учреждений культуры за счет средств субсидии на сбалансированность остался не распакованным и не распределялся по учреждениям культуры, средства в бюджет МР не поступали.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1001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«Пенсионное обеспечение» запланированы и произведены расходы на доплату к пенсиям по старости муниципальным служащим, назначено 2 459 746,88 руб., исполнено 6 093 191,92 296 902,48 руб. Исполнение составило 93,4 %. Остатки неиспользованных лимитов связаны с излишне запланированными средствами на выплату доплаты к пенсиям муниципальных служащих.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1002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«Социальное обслуживание населения». Исполнение плана составило 100,00 %, (план 59 215 400,00 руб. исполнено 59 204 600,00 руб.) Расшифровка расходов приведена в таблице:</w:t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780"/>
        <w:gridCol w:w="3000"/>
        <w:gridCol w:w="1400"/>
        <w:gridCol w:w="1480"/>
        <w:gridCol w:w="1320"/>
        <w:gridCol w:w="1220"/>
      </w:tblGrid>
      <w:tr w:rsidR="00BF4F4F" w:rsidRPr="00BF4F4F" w:rsidTr="00A31CC8">
        <w:trPr>
          <w:trHeight w:val="2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</w:t>
            </w:r>
          </w:p>
        </w:tc>
      </w:tr>
      <w:tr w:rsidR="00BF4F4F" w:rsidRPr="00BF4F4F" w:rsidTr="00A31CC8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59 215 400,00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59 204 600,00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10 800,00 </w:t>
            </w:r>
          </w:p>
        </w:tc>
      </w:tr>
      <w:tr w:rsidR="00BF4F4F" w:rsidRPr="00BF4F4F" w:rsidTr="00A31CC8">
        <w:trPr>
          <w:trHeight w:val="11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социального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53 732 800,00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53 722 000,00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10 800,00</w:t>
            </w:r>
          </w:p>
        </w:tc>
      </w:tr>
      <w:tr w:rsidR="00BF4F4F" w:rsidRPr="00BF4F4F" w:rsidTr="00A31CC8">
        <w:trPr>
          <w:trHeight w:val="8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5 482 600,00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1003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«Социальное обеспечение населения» исполнение составило 100,0 % (план 2 355 500,00 руб. и факт 2 355 408,00 руб.) Расшифровка расходов приведена в таблице: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780"/>
        <w:gridCol w:w="3000"/>
        <w:gridCol w:w="1640"/>
        <w:gridCol w:w="1520"/>
        <w:gridCol w:w="1320"/>
        <w:gridCol w:w="1140"/>
      </w:tblGrid>
      <w:tr w:rsidR="00BF4F4F" w:rsidRPr="00BF4F4F" w:rsidTr="00A31CC8">
        <w:trPr>
          <w:trHeight w:val="2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</w:t>
            </w:r>
          </w:p>
        </w:tc>
      </w:tr>
      <w:tr w:rsidR="00BF4F4F" w:rsidRPr="00BF4F4F" w:rsidTr="00A31CC8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2 355 500,00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2 355 408,00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92,00 </w:t>
            </w:r>
          </w:p>
        </w:tc>
      </w:tr>
      <w:tr w:rsidR="00BF4F4F" w:rsidRPr="00BF4F4F" w:rsidTr="00A31CC8">
        <w:trPr>
          <w:trHeight w:val="23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1 851 500,00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1 851 408,00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BF4F4F" w:rsidRPr="00BF4F4F" w:rsidTr="00A31CC8">
        <w:trPr>
          <w:trHeight w:val="9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ГП НСО "Обеспечение жильем молодых семей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субвенции на осуществление полномочий по обеспечению жильем отдельных категорий граждан перечислена субсидия на приобретение жилья 1 ветерану ВОВ.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реализацию мероприятий ГП НСО "Обеспечение жильем молодых семей в Новосибирской области " производились за счет средств ФБ-130</w:t>
      </w:r>
      <w:r w:rsidRPr="00BF4F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669,74 руб. и средства ОБ-323</w:t>
      </w:r>
      <w:r w:rsidRPr="00BF4F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330,26 руб.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МБ составило 50 000,00 руб. Субсидию на приобретение жилья получили 1 молодая семья.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1004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«Охрана семьи и детства» исполнение составило 97,7% (план 55 772 341,69 руб. и факт 54 513 535,84 руб.).  Расшифровка расходов приведена в таблице: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580"/>
        <w:gridCol w:w="1780"/>
        <w:gridCol w:w="1480"/>
        <w:gridCol w:w="1480"/>
        <w:gridCol w:w="1180"/>
        <w:gridCol w:w="1292"/>
      </w:tblGrid>
      <w:tr w:rsidR="00BF4F4F" w:rsidRPr="00BF4F4F" w:rsidTr="00A31CC8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55 772 341,69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54 513 535,84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1 258 805,85</w:t>
            </w:r>
          </w:p>
        </w:tc>
      </w:tr>
      <w:tr w:rsidR="00BF4F4F" w:rsidRPr="00BF4F4F" w:rsidTr="00A31CC8">
        <w:trPr>
          <w:trHeight w:val="7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уходу за ребенком до 3-х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27 597,33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9 285,41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18 311,92</w:t>
            </w:r>
          </w:p>
        </w:tc>
      </w:tr>
      <w:tr w:rsidR="00BF4F4F" w:rsidRPr="00BF4F4F" w:rsidTr="00A31CC8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приемной семье на содержание подопечных детей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18 381 497,42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18 381 497,42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семьям опекунов на содержание подопечных детей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12 267 853,93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12 255 626,53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12 227,40</w:t>
            </w:r>
          </w:p>
        </w:tc>
      </w:tr>
      <w:tr w:rsidR="00BF4F4F" w:rsidRPr="00BF4F4F" w:rsidTr="00A31CC8">
        <w:trPr>
          <w:trHeight w:val="10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вознаграждения приемным родителям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25 095 393,01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23 867 126,48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1 228 266,53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лимитов по выплате вознаграждения приемным родителям </w:t>
      </w:r>
      <w:proofErr w:type="gram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</w:t>
      </w:r>
      <w:proofErr w:type="gram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востребованы связи с уменьшением численности опекаемых детей и приемных семей.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1006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«Другие вопросы в области социальной политики» исполнение составило 80,6 % (план 1 211 778,00 руб., исполнено 977 238,00 руб.) Расшифровка расходов приведена в таблице:</w:t>
      </w:r>
    </w:p>
    <w:tbl>
      <w:tblPr>
        <w:tblW w:w="8461" w:type="dxa"/>
        <w:tblLook w:val="04A0" w:firstRow="1" w:lastRow="0" w:firstColumn="1" w:lastColumn="0" w:noHBand="0" w:noVBand="1"/>
      </w:tblPr>
      <w:tblGrid>
        <w:gridCol w:w="620"/>
        <w:gridCol w:w="2920"/>
        <w:gridCol w:w="1400"/>
        <w:gridCol w:w="1260"/>
        <w:gridCol w:w="1121"/>
        <w:gridCol w:w="1140"/>
      </w:tblGrid>
      <w:tr w:rsidR="00BF4F4F" w:rsidRPr="00BF4F4F" w:rsidTr="00A31CC8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1 211 778,00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977 238,00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234 540,00</w:t>
            </w:r>
          </w:p>
        </w:tc>
      </w:tr>
      <w:tr w:rsidR="00BF4F4F" w:rsidRPr="00BF4F4F" w:rsidTr="00A31CC8">
        <w:trPr>
          <w:trHeight w:val="20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в рамках МЦП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НСО</w:t>
            </w: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BF4F4F" w:rsidRPr="00BF4F4F" w:rsidTr="00A31CC8">
        <w:trPr>
          <w:trHeight w:val="10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развитие социальной инфраструктуры в сфере организации отдыха и оздоровления детей, за счет средств </w:t>
            </w:r>
            <w:proofErr w:type="gram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5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МБ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30 032,00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BF4F4F" w:rsidRPr="00BF4F4F" w:rsidTr="00A31CC8">
        <w:trPr>
          <w:trHeight w:val="9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обслуживанию МПК "Социальная карта" льготным категориям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76 606,00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34 540,00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МЦП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НСО на 2019-2021 годы " в 2020 году предоставлена социальная выплата трем молодым специалистам, поступившему на работу в ГБУЗ «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Купинская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на реализацию мероприятий по обслуживанию "Социальной карты" производилась оплата по активации и пополнению специальных месячных проездных билетов и приобретены мобильные транспортные терминалы.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на развитие социальной инфраструктуры в сфере организации отдыха и оздоровления детей произведена оплата ремонтных работ в столовой, оплачены работы по увеличению мощности водозаборной скважины и приобретены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ОО ДОЛ им. А.И. Ершова.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1100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исполнение 100 % (план и факт 13 981 624,22 руб.) Расшифровка расходов приведена в таблице: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960"/>
        <w:gridCol w:w="2180"/>
        <w:gridCol w:w="1380"/>
        <w:gridCol w:w="1400"/>
        <w:gridCol w:w="1280"/>
        <w:gridCol w:w="1180"/>
      </w:tblGrid>
      <w:tr w:rsidR="00BF4F4F" w:rsidRPr="00BF4F4F" w:rsidTr="00A31CC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13 981 624,22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13 981 624,22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1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выполнение муниципального задания МАУ </w:t>
            </w:r>
            <w:proofErr w:type="spellStart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Купинского</w:t>
            </w:r>
            <w:proofErr w:type="spellEnd"/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"Плавательный бассейн "Юбилейный" за счет средств МБ и средств субсидии на сбалансированность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13 981 624,22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13 981 624,22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1301 «Обслуживание внутреннего государственного и муниципального долга» отражены расходы по уплате процентов по коммерческим кредитам исполнение 0 % (план-1 000 000,00 руб., факт-0 руб.) Остаток плана связан с остатком по контракту на предоставление коммерческого кредита администрации </w:t>
      </w:r>
      <w:proofErr w:type="spellStart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Остатки по контракту перенесены на 2022 год.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1401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«Дотации на выравнивание бюджетной обеспеченности субъектов Российской Федерации и муниципальных образований» исполнение составило 100%.  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Отражены расходы по передаче дотации бюджетам МО. План и факт составили 67 921 300,00 руб.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1403</w:t>
      </w:r>
      <w:r w:rsidRPr="00BF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«Прочие межбюджетные трансферты бюджетам субъектов Российской Федерации и муниципальных образований общего характера» исполнение составило 100,00 %. Расшифровка расходов приведена в таблице: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700"/>
        <w:gridCol w:w="2660"/>
        <w:gridCol w:w="1440"/>
        <w:gridCol w:w="1440"/>
        <w:gridCol w:w="1200"/>
        <w:gridCol w:w="1280"/>
      </w:tblGrid>
      <w:tr w:rsidR="00BF4F4F" w:rsidRPr="00BF4F4F" w:rsidTr="00A31CC8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BF4F4F" w:rsidRPr="00BF4F4F" w:rsidTr="00A31CC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40 134 283,26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40 134 283,26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5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сбалансированность из средств МР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1 467 807,24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1 467 807,24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сбалансированность из средств субсидии на сбалансированность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37 750 559,02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37 750 559,02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F4F4F" w:rsidRPr="00BF4F4F" w:rsidTr="00A31CC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ИМТ из средств резервного фонда МР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915 917,00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915 917,00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Default="00BF4F4F"/>
    <w:p w:rsidR="00BF4F4F" w:rsidRPr="00BF4F4F" w:rsidRDefault="00BF4F4F" w:rsidP="00BF4F4F">
      <w:pPr>
        <w:tabs>
          <w:tab w:val="left" w:pos="6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исполнению доходной части бюджета </w:t>
      </w:r>
      <w:proofErr w:type="spellStart"/>
      <w:r w:rsidRPr="00BF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2021 год.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Исполнение консолидированного бюджета по собственным доходам представлено в (табл.1) 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Исполнение консолидированного бюджета по собственным доходам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                                     Табл. 1</w:t>
      </w:r>
    </w:p>
    <w:p w:rsidR="00BF4F4F" w:rsidRPr="00BF4F4F" w:rsidRDefault="00BF4F4F" w:rsidP="00BF4F4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1458"/>
        <w:gridCol w:w="969"/>
        <w:gridCol w:w="1071"/>
        <w:gridCol w:w="1071"/>
        <w:gridCol w:w="1423"/>
        <w:gridCol w:w="1350"/>
        <w:gridCol w:w="1423"/>
        <w:gridCol w:w="1350"/>
      </w:tblGrid>
      <w:tr w:rsidR="00BF4F4F" w:rsidRPr="00BF4F4F" w:rsidTr="00A31CC8">
        <w:trPr>
          <w:trHeight w:val="2319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доходов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 2020 года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 2021 года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 2021 года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504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Налоговые доходы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125 995,9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131 898,3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139 418,6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13 422,7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110,7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7520,3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105,7  </w:t>
            </w:r>
          </w:p>
        </w:tc>
      </w:tr>
      <w:tr w:rsidR="00BF4F4F" w:rsidRPr="00BF4F4F" w:rsidTr="00A31CC8">
        <w:trPr>
          <w:trHeight w:val="516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18 216,5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18 593,9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20 751,3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2 534,8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113,9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2157,4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111,6  </w:t>
            </w:r>
          </w:p>
        </w:tc>
      </w:tr>
      <w:tr w:rsidR="00BF4F4F" w:rsidRPr="00BF4F4F" w:rsidTr="00A31CC8">
        <w:trPr>
          <w:trHeight w:val="745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собственных доходов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144 212,4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150 492,2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160 169,9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15 957,5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111,1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9677,7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F4F" w:rsidRPr="00BF4F4F" w:rsidRDefault="00BF4F4F" w:rsidP="00B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106,4 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Собственные доходы бюджета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(далее бюджета) за 2021 год увеличились по сравнению с 2020 годом на 15957,5 тыс. рублей или 11,1%. </w:t>
      </w:r>
    </w:p>
    <w:p w:rsidR="00BF4F4F" w:rsidRPr="00BF4F4F" w:rsidRDefault="00BF4F4F" w:rsidP="00BF4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Налоговые доходы за 2021 год по сравнению с 2020 годом увеличились на 13422,7 тыс. руб. или 10,7 %. Рост налоговых доходов был отмечен увеличением поступлений по НДФЛ, произошел рост поступлений по единому сельскохозяйственному налогу, по налогу, взимаемому в связи с применением патентной системы налогообложения, по 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налогу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взимаемому в связи с применением упрощенной системы налогообложения, по транспортному налогу. </w:t>
      </w:r>
    </w:p>
    <w:p w:rsidR="00BF4F4F" w:rsidRPr="00BF4F4F" w:rsidRDefault="00BF4F4F" w:rsidP="00BF4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Неналоговые доходы за 2021 г. по сравнению с 2020 г. увеличились на 2354,8 тыс. руб. или 13,9 %. Увеличение было отмечено по доходам от использования имущества, находящегося в муниципальной собственности, доходы от продажи имущества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,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а также от поступления штрафов, санкций, возмещений ущерба. Уменьшение произошло по платежам за пользование природными ресурсами, по поступлениям от оказания платных услуг. 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Рассмотрим фактическое исполнение за 2021 год в сравнении с планом 2021 года. Исполнение плана 2021 года по собственным доходам составило 106,4 % (план 2021 года 150492,2 тыс. руб., факт 2021 года 160169,9 тыс. руб.).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Структура исполнения плана по видам доходов:</w:t>
      </w:r>
    </w:p>
    <w:p w:rsidR="00BF4F4F" w:rsidRPr="00BF4F4F" w:rsidRDefault="00BF4F4F" w:rsidP="00BF4F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по налоговым доходам исполнен на 105,7 % (план 2021 года 131898,3 тыс. руб., факт 2021 года 139418,6 тыс. руб.).  </w:t>
      </w:r>
    </w:p>
    <w:p w:rsidR="00BF4F4F" w:rsidRPr="00BF4F4F" w:rsidRDefault="00BF4F4F" w:rsidP="00BF4F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по неналоговым доходам выполнен на 111,6 % (план 2021 года 18593,9 тыс. руб., факт  2021 года 20751,3 тыс. руб.).  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highlight w:val="yellow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Анализ поступлений в разрезе источников.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Налоговые доходы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Налог на доходы физических лиц</w:t>
      </w:r>
      <w:r w:rsidRPr="00BF4F4F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</w:t>
      </w: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Табл. 2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96 410,1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92 935,3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100 453,5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4 043,4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104,2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7518,2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108,1  </w:t>
            </w:r>
          </w:p>
        </w:tc>
      </w:tr>
    </w:tbl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Изменился дополнительный норматив отчислений, в 2020 году он составил 14,63%, а на 2021 год – 12,96% (уменьшение на 1,67%). Рост произошел за счет погашения недоимки прошлых лет, а также разовых платежей.</w:t>
      </w: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Недоимка образовалась по факту налоговых проверок. В районе ведется работа комиссий по вопросу своевременности уплаты НДФЛ и недопущения задолженности.</w:t>
      </w: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НДФЛ в 2021 году по сравнению с 2020 годом увеличилось на 4043,4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 (на 4,2%)</w:t>
      </w: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План 2021 года по НДФЛ выполнен на 108,1% (план 2021 года 92935,3 тыс. руб., факт 2021 года 100453,5 тыс. руб.).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Акцизы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 Табл. 3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2040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609,7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632,4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626,2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16,5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102,7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-6,2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99,0  </w:t>
            </w:r>
          </w:p>
        </w:tc>
      </w:tr>
    </w:tbl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Доходы от уплаты акцизов, подлежащие зачислению в муниципальный бюджет, перечисляются из ФБ в соответствии с установленными нормативами распределения. Указанные нормативы зависят от   протяженности дорог общего пользования местного значения, находящихся в собственности муниципального образования.</w:t>
      </w: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акцизам выполнен на 99 % (план 2021 года 632,4 тыс. руб., факт 2021 года 626,2 тыс. руб.).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Единый налог на вменённый доход.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Табл. 4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8 194,3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2 159,4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2 165,7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-6 028,6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26,4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100,3  </w:t>
            </w:r>
          </w:p>
        </w:tc>
      </w:tr>
    </w:tbl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по ЕНВД за 2021 год по сравнению с 2020 годом уменьшилось на 6028,6 тыс. руб., или на 73,6 %. Уменьшение поступлений по сравнению с 2020 годом объясняется отменой ЕНВД и переходом налогоплательщиков 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на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УСН и ПСНО.</w:t>
      </w: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highlight w:val="yellow"/>
          <w:lang w:eastAsia="ru-RU"/>
        </w:rPr>
      </w:pP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ЕНВД выполнен на 100,3 % (план 2021 года 2159,4 тыс. руб., факт 2021 года – 2165,7  тыс. руб.). 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Единый сельскохозяйственный налог.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Табл. 5.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3 513,5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10 674,2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9 911,8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6 398,3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282,1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-762,4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92,9  </w:t>
            </w:r>
          </w:p>
        </w:tc>
      </w:tr>
    </w:tbl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единого сельскохозяйственного налога за 2021 год по сравнению с 2020 годом,   увеличилось на 6398,3 тыс. руб. или на 182,1 %. Повышение поступлений произошло в связи с поступлением в июле 2021г. платежей на сумму 6300 тыс. руб. в бюджет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района. А</w:t>
      </w:r>
      <w:r w:rsidRPr="00BF4F4F">
        <w:rPr>
          <w:rFonts w:ascii="Times New Roman" w:eastAsia="Times New Roman" w:hAnsi="Times New Roman" w:cs="Times New Roman"/>
          <w:lang w:eastAsia="ru-RU"/>
        </w:rPr>
        <w:t>вансовый платеж был произведен в июле 2021 год</w:t>
      </w:r>
      <w:proofErr w:type="gramStart"/>
      <w:r w:rsidRPr="00BF4F4F">
        <w:rPr>
          <w:rFonts w:ascii="Times New Roman" w:eastAsia="Times New Roman" w:hAnsi="Times New Roman" w:cs="Times New Roman"/>
          <w:lang w:eastAsia="ru-RU"/>
        </w:rPr>
        <w:t>а ООО</w:t>
      </w:r>
      <w:proofErr w:type="gramEnd"/>
      <w:r w:rsidRPr="00BF4F4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BF4F4F">
        <w:rPr>
          <w:rFonts w:ascii="Times New Roman" w:eastAsia="Times New Roman" w:hAnsi="Times New Roman" w:cs="Times New Roman"/>
          <w:lang w:eastAsia="ru-RU"/>
        </w:rPr>
        <w:t>Сибзернопром</w:t>
      </w:r>
      <w:proofErr w:type="spellEnd"/>
      <w:r w:rsidRPr="00BF4F4F">
        <w:rPr>
          <w:rFonts w:ascii="Times New Roman" w:eastAsia="Times New Roman" w:hAnsi="Times New Roman" w:cs="Times New Roman"/>
          <w:lang w:eastAsia="ru-RU"/>
        </w:rPr>
        <w:t>». В связи с тем, что данная организация производила уплату по ЕСХН впервые, невозможно достоверно спрогнозировать поступления налоговых платежей в уплату ЕСХН в дальнейшем.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единому сельскохозяйственному налогу исполнен на 92,9 % (план 2021 года 10674,2 тыс. руб., факт 2021 года 9911,8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.). 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Не выполнение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плановых показателей 2021 года связано с засухой в районе в текущем году (объявлялся режим ЧС).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Налог, взимаемый в связи с применением патентной системы налогообложения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Табл. 6.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3"/>
        <w:gridCol w:w="1141"/>
        <w:gridCol w:w="1189"/>
        <w:gridCol w:w="1158"/>
        <w:gridCol w:w="1189"/>
        <w:gridCol w:w="1158"/>
      </w:tblGrid>
      <w:tr w:rsidR="00BF4F4F" w:rsidRPr="00BF4F4F" w:rsidTr="00A31CC8">
        <w:trPr>
          <w:trHeight w:val="1530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39,8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2 501,1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3 377,9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3 338,1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8 487,2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135,1 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налога, взимаемого в связи с применением патентной системы налогообложения за 2021 год, составило 3377,9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  По сравнению с 2020 годом произошло увеличение поступлений на 3338,1 тыс. руб. Это связано с отменой ЕНВД и переходом налогоплательщиков на ПСНО</w:t>
      </w: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План 2021 года по налогу, взимаемому в связи с применением патентной системы налогообложения исполнен на 135,1 % (план 2021 года 2501,1тыс. руб., факт 2021 года 3377,9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.).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Налог, взимаемый в связи с применением упрощенной системы налогообложения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   Табл. 7.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7 428,9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12 768,6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12 764,2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5 335,3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171,8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</w:tbl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налога, взимаемого в связи с применением упрощенной системы налогообложения за 2021 год составило 12764,2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налогу, взимаемому в связи с применением упрощенной системы налогообложения исполнен на 100% (план 2021 года 12768,6 тыс. руб., факт 2021 года 12764,2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.). 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F4F">
        <w:rPr>
          <w:rFonts w:ascii="Times New Roman" w:eastAsia="Times New Roman" w:hAnsi="Times New Roman" w:cs="Times New Roman"/>
          <w:lang w:eastAsia="ru-RU"/>
        </w:rPr>
        <w:tab/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Транспортный налог.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Табл. 8.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6 560,4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6 844,5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6 690,1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129,7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102,0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-154,4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97,7  </w:t>
            </w:r>
          </w:p>
        </w:tc>
      </w:tr>
    </w:tbl>
    <w:p w:rsidR="00BF4F4F" w:rsidRPr="00BF4F4F" w:rsidRDefault="00BF4F4F" w:rsidP="00BF4F4F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транспортному налогу исполнен на 97,7 % (план 2021года – 6844,5 тыс. руб., факт 2021 года – 6690,1 тыс. руб.). По сравнению с 2020 годом произошло увеличение поступлений на 29,7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 или на 2%.</w:t>
      </w:r>
    </w:p>
    <w:p w:rsidR="00BF4F4F" w:rsidRPr="00BF4F4F" w:rsidRDefault="00BF4F4F" w:rsidP="00BF4F4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Недоимка по данному налогу на 01.12.2021 года составила 2501,46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., уменьшение с начала 2021 года на 2190,41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. (на 01.01.2021 г. составляла 4691,47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тыс.руб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.). Недоимка образовалась за счет несвоевременной уплаты налога. В поселениях ведется работа комиссий по вопросу своевременности уплаты налога и недопущения задолженности.</w:t>
      </w:r>
    </w:p>
    <w:p w:rsidR="00BF4F4F" w:rsidRPr="00BF4F4F" w:rsidRDefault="00BF4F4F" w:rsidP="00BF4F4F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Государственная пошлина.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</w:t>
      </w: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Табл. 9.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3 239,4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3 382,8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3 429,2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189,8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105,9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101,4  </w:t>
            </w:r>
          </w:p>
        </w:tc>
      </w:tr>
    </w:tbl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государственной пошлины за 2021 год по сравнению с 2020 годом увеличилось на 189,8 тыс. руб. или 5,9%. 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госпошлине выполнен на 101,4 % (план 2021 года 3382,8 тыс. руб., факт  2021 года 3429,2 тыс. руб.). 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Прочие налоги и сборы.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Табл. 10.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Тыс. руб.</w:t>
      </w:r>
    </w:p>
    <w:tbl>
      <w:tblPr>
        <w:tblW w:w="8341" w:type="dxa"/>
        <w:tblInd w:w="675" w:type="dxa"/>
        <w:tblLook w:val="04A0" w:firstRow="1" w:lastRow="0" w:firstColumn="1" w:lastColumn="0" w:noHBand="0" w:noVBand="1"/>
      </w:tblPr>
      <w:tblGrid>
        <w:gridCol w:w="593"/>
        <w:gridCol w:w="1269"/>
        <w:gridCol w:w="1267"/>
        <w:gridCol w:w="1320"/>
        <w:gridCol w:w="1286"/>
        <w:gridCol w:w="1320"/>
        <w:gridCol w:w="1286"/>
      </w:tblGrid>
      <w:tr w:rsidR="00BF4F4F" w:rsidRPr="00BF4F4F" w:rsidTr="00A31CC8">
        <w:trPr>
          <w:trHeight w:val="157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</w:tbl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прочих налогов и сборов за 2021 год отсутствует. 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Неналоговые доходы.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Доходы от использования имущества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</w:t>
      </w: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Табл. 11.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5 802,8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6 701,9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8 567,2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2 764,4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147,6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127,8  </w:t>
            </w:r>
          </w:p>
        </w:tc>
      </w:tr>
    </w:tbl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Фактическое поступление доходов от использования имущества за 2021 год по сравнению с 2020 годом увеличилось на 2764,4 тыс. рублей или на 47,6 %. Изменение связано с увеличением договоров аренды и оплаты.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доходам от использования имущества выполнен на 127,8 % (план 2021 года 6701,9 тыс. руб., факт 2021 года 8567,2 тыс. руб.). 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Платежи при пользовании природными ресурсами.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Табл. 12.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145,3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110,1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110,1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-35,2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75,8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</w:tbl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платежей за пользование природными ресурсами за 2021 год по сравнению с 2020 годом, уменьшилось на 35,2 тыс. руб., или на 24,2%. Уменьшение поступлений в 2021г. объясняется тем, что в 2020г. были разовые поступления на сумму 35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тыс</w:t>
      </w:r>
      <w:proofErr w:type="gram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.р</w:t>
      </w:r>
      <w:proofErr w:type="gram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уб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>План 2021 года по платежам при пользовании природными ресурсами выполнен на 100 % (план 2021 года – 110,1 тыс. руб., факт 2021 года – 110,1 тыс. руб.).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Доходы от оказания платных услуг и компенсации затрат государства.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Табл. 13.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10 883,3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8 950,4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9 588,9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-1 294,4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88,1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107,1  </w:t>
            </w:r>
          </w:p>
        </w:tc>
      </w:tr>
    </w:tbl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доходов от оказания платных услуг и компенсации затрат государства за 2021 год по сравнению с 2020 годом снизилось на 1294,4 тыс. руб., или на 11,9 %. Уменьшение произошло за счет того, что в 2020 году было изменение типов учреждений у 21 школы (были МКОУ, стали МБОУ). До перехода на новый тип учреждения денежные средства поступали в доход бюджета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в виде грантов, спонсорской помощи  МБОУ СОШ №105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района, МКОУ СОШ № 148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района, спонсорской помощи спортивной команды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Лягушенской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средней общеобразовательной школы, компенсации затрат по организации питания учащихся образовательных учреждений. Следовательно, в 2021 году указанные доходы в бюджет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не поступали, а поступали на лицевые счета бюджетных учреждений.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доходам от оказания платных услуг и компенсации затрат государства выполнен на 107,1 % (план 2021 года – 8950,4 тыс. руб., факт 2021 года – 9588,9 тыс. руб.). 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Доходы от продажи имущества.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Табл. 14.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493,4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1 786,9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1 387,2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893,8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281,2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-399,7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77,6  </w:t>
            </w:r>
          </w:p>
        </w:tc>
      </w:tr>
    </w:tbl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Фактическое поступление доходов от продажи имущества за 2021 год по сравнению с 2020 годом увеличилось на 893,8, тыс. руб. или на 181,2%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доходам от продажи имущества выполнен на 77,6 % (план 2021 года – 1786,9 тыс. руб., факт 2021 года – 1387,2 тыс. руб.).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Штрафы, санкции, возмещения ущерба.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Табл. 15.</w:t>
      </w:r>
    </w:p>
    <w:p w:rsidR="00BF4F4F" w:rsidRPr="00BF4F4F" w:rsidRDefault="00BF4F4F" w:rsidP="00BF4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Тыс. руб.</w:t>
      </w:r>
    </w:p>
    <w:tbl>
      <w:tblPr>
        <w:tblW w:w="8120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89"/>
        <w:gridCol w:w="1158"/>
        <w:gridCol w:w="1189"/>
        <w:gridCol w:w="1158"/>
      </w:tblGrid>
      <w:tr w:rsidR="00BF4F4F" w:rsidRPr="00BF4F4F" w:rsidTr="00A31CC8">
        <w:trPr>
          <w:trHeight w:val="1575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факта 2020 года с фактом 2021 года в процентном выражении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натуральном выражении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F4F" w:rsidRPr="00BF4F4F" w:rsidRDefault="00BF4F4F" w:rsidP="00BF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Сравнение плана 2021 года с фактом 2021 года в процентном выражении </w:t>
            </w:r>
          </w:p>
        </w:tc>
      </w:tr>
      <w:tr w:rsidR="00BF4F4F" w:rsidRPr="00BF4F4F" w:rsidTr="00A31CC8">
        <w:trPr>
          <w:trHeight w:val="2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891,7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1 044,6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1 097,9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206,2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123,1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F4F" w:rsidRPr="00BF4F4F" w:rsidRDefault="00BF4F4F" w:rsidP="00BF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F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105,1  </w:t>
            </w:r>
          </w:p>
        </w:tc>
      </w:tr>
    </w:tbl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Фактическое поступление штрафов, санкций, возмещения ущерба за  2021 год по сравнению с 2020 годом  увеличилось на 206,2 тыс. руб. </w:t>
      </w: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План 2021 года по доходам от штрафов, санкций, возмещения ущерба выполнен на 105,1 % (план 2021 года 1044,6 тыс. руб., факт 2021 года 1097,9 тыс. руб.). </w:t>
      </w:r>
    </w:p>
    <w:p w:rsidR="00BF4F4F" w:rsidRPr="00BF4F4F" w:rsidRDefault="00BF4F4F" w:rsidP="00BF4F4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b/>
          <w:szCs w:val="20"/>
          <w:lang w:eastAsia="ru-RU"/>
        </w:rPr>
        <w:t>Взаимодействие с налоговыми органами.</w:t>
      </w:r>
    </w:p>
    <w:p w:rsidR="00BF4F4F" w:rsidRPr="00BF4F4F" w:rsidRDefault="00BF4F4F" w:rsidP="00BF4F4F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F4F" w:rsidRPr="00BF4F4F" w:rsidRDefault="00BF4F4F" w:rsidP="00BF4F4F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       17 ноября 2021 года заключено соглашение об информационном взаимодействии межрайонной ИФНС России №19 по Новосибирской области, администрацией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Новосибирской области и УФ и НП </w:t>
      </w:r>
      <w:proofErr w:type="spellStart"/>
      <w:r w:rsidRPr="00BF4F4F">
        <w:rPr>
          <w:rFonts w:ascii="Times New Roman" w:eastAsia="Times New Roman" w:hAnsi="Times New Roman" w:cs="Times New Roman"/>
          <w:szCs w:val="20"/>
          <w:lang w:eastAsia="ru-RU"/>
        </w:rPr>
        <w:t>Купинского</w:t>
      </w:r>
      <w:proofErr w:type="spellEnd"/>
      <w:r w:rsidRPr="00BF4F4F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Новосибирской области. Сроки предоставления информации соблюдаются.</w:t>
      </w:r>
    </w:p>
    <w:p w:rsidR="00BF4F4F" w:rsidRDefault="00BF4F4F">
      <w:bookmarkStart w:id="0" w:name="_GoBack"/>
      <w:bookmarkEnd w:id="0"/>
    </w:p>
    <w:p w:rsidR="00BF4F4F" w:rsidRDefault="00BF4F4F"/>
    <w:sectPr w:rsidR="00BF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A7"/>
    <w:multiLevelType w:val="hybridMultilevel"/>
    <w:tmpl w:val="325AED4A"/>
    <w:lvl w:ilvl="0" w:tplc="B8EA8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D02FA"/>
    <w:multiLevelType w:val="hybridMultilevel"/>
    <w:tmpl w:val="FEAE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42836"/>
    <w:multiLevelType w:val="hybridMultilevel"/>
    <w:tmpl w:val="F886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EB"/>
    <w:rsid w:val="00A90C1B"/>
    <w:rsid w:val="00BF4F4F"/>
    <w:rsid w:val="00E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4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F4F4F"/>
  </w:style>
  <w:style w:type="table" w:styleId="a5">
    <w:name w:val="Table Grid"/>
    <w:basedOn w:val="a1"/>
    <w:uiPriority w:val="59"/>
    <w:rsid w:val="00BF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4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F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4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F4F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F4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4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F4F4F"/>
  </w:style>
  <w:style w:type="table" w:styleId="a5">
    <w:name w:val="Table Grid"/>
    <w:basedOn w:val="a1"/>
    <w:uiPriority w:val="59"/>
    <w:rsid w:val="00BF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4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F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4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F4F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F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9472</Words>
  <Characters>53992</Characters>
  <Application>Microsoft Office Word</Application>
  <DocSecurity>0</DocSecurity>
  <Lines>449</Lines>
  <Paragraphs>126</Paragraphs>
  <ScaleCrop>false</ScaleCrop>
  <Company/>
  <LinksUpToDate>false</LinksUpToDate>
  <CharactersWithSpaces>63338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2022-04-25T08:43:00Z</dcterms:created>
  <dcterms:modified xsi:type="dcterms:W3CDTF">2022-04-25T08:52:00Z</dcterms:modified>
</cp:coreProperties>
</file>