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41" w:rsidRDefault="00385241" w:rsidP="00385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33375" cy="40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241" w:rsidRDefault="00385241" w:rsidP="003852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85241" w:rsidRPr="007A7F1C" w:rsidRDefault="00385241" w:rsidP="00385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A7F1C">
        <w:rPr>
          <w:rFonts w:ascii="Times New Roman" w:hAnsi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385241" w:rsidRPr="007A7F1C" w:rsidRDefault="00385241" w:rsidP="00385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A7F1C">
        <w:rPr>
          <w:rFonts w:ascii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385241" w:rsidRPr="007A7F1C" w:rsidRDefault="00385241" w:rsidP="00385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ЧЕТВЕРТО</w:t>
      </w:r>
      <w:r w:rsidRPr="007A7F1C">
        <w:rPr>
          <w:rFonts w:ascii="Times New Roman" w:hAnsi="Times New Roman"/>
          <w:b/>
          <w:sz w:val="28"/>
          <w:szCs w:val="28"/>
          <w:lang w:eastAsia="ru-RU"/>
        </w:rPr>
        <w:t>ГО СОЗЫВА</w:t>
      </w:r>
    </w:p>
    <w:p w:rsidR="00385241" w:rsidRPr="00BD774B" w:rsidRDefault="00385241" w:rsidP="0038524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5241" w:rsidRPr="004A66EF" w:rsidRDefault="00385241" w:rsidP="00385241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A66EF">
        <w:rPr>
          <w:rFonts w:ascii="Arial" w:hAnsi="Arial" w:cs="Arial"/>
          <w:b/>
          <w:sz w:val="24"/>
          <w:szCs w:val="24"/>
        </w:rPr>
        <w:t>РЕШЕНИ</w:t>
      </w:r>
      <w:r>
        <w:rPr>
          <w:rFonts w:ascii="Arial" w:hAnsi="Arial" w:cs="Arial"/>
          <w:b/>
          <w:sz w:val="24"/>
          <w:szCs w:val="24"/>
        </w:rPr>
        <w:t>Е</w:t>
      </w:r>
    </w:p>
    <w:p w:rsidR="00385241" w:rsidRPr="004A66EF" w:rsidRDefault="00385241" w:rsidP="003852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85241" w:rsidRPr="004A66EF" w:rsidRDefault="00385241" w:rsidP="003852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85241" w:rsidRPr="004A66EF" w:rsidRDefault="00385241" w:rsidP="0038524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A66EF">
        <w:rPr>
          <w:rFonts w:ascii="Arial" w:hAnsi="Arial" w:cs="Arial"/>
          <w:b/>
          <w:bCs/>
          <w:sz w:val="24"/>
          <w:szCs w:val="24"/>
        </w:rPr>
        <w:t xml:space="preserve">24.12.2021 </w:t>
      </w:r>
      <w:r w:rsidRPr="004A66EF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№ </w:t>
      </w:r>
      <w:r>
        <w:rPr>
          <w:rFonts w:ascii="Arial" w:hAnsi="Arial" w:cs="Arial"/>
          <w:b/>
          <w:bCs/>
          <w:sz w:val="24"/>
          <w:szCs w:val="24"/>
        </w:rPr>
        <w:t>101</w:t>
      </w:r>
    </w:p>
    <w:p w:rsidR="00385241" w:rsidRPr="004A66EF" w:rsidRDefault="00385241" w:rsidP="003852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66EF">
        <w:rPr>
          <w:rFonts w:ascii="Arial" w:hAnsi="Arial" w:cs="Arial"/>
          <w:b/>
          <w:bCs/>
          <w:sz w:val="24"/>
          <w:szCs w:val="24"/>
        </w:rPr>
        <w:t>г. Купино</w:t>
      </w:r>
    </w:p>
    <w:p w:rsidR="00385241" w:rsidRPr="004A66EF" w:rsidRDefault="00385241" w:rsidP="003852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5241" w:rsidRPr="004A66EF" w:rsidRDefault="00385241" w:rsidP="003852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5241" w:rsidRPr="004A66EF" w:rsidRDefault="00385241" w:rsidP="003852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66EF">
        <w:rPr>
          <w:rFonts w:ascii="Times New Roman" w:hAnsi="Times New Roman"/>
          <w:b/>
          <w:sz w:val="28"/>
          <w:szCs w:val="28"/>
        </w:rPr>
        <w:t xml:space="preserve">О внесении изменений в Порядок предоставления субсидий из бюджета </w:t>
      </w:r>
      <w:proofErr w:type="spellStart"/>
      <w:r w:rsidRPr="004A66EF">
        <w:rPr>
          <w:rFonts w:ascii="Times New Roman" w:hAnsi="Times New Roman"/>
          <w:b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b/>
          <w:sz w:val="28"/>
          <w:szCs w:val="28"/>
        </w:rPr>
        <w:t xml:space="preserve"> района Новосибирской области бюджетам поселений </w:t>
      </w:r>
      <w:proofErr w:type="spellStart"/>
      <w:r w:rsidRPr="004A66EF">
        <w:rPr>
          <w:rFonts w:ascii="Times New Roman" w:hAnsi="Times New Roman"/>
          <w:b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b/>
          <w:sz w:val="28"/>
          <w:szCs w:val="28"/>
        </w:rPr>
        <w:t xml:space="preserve"> района Новосибирской области, утвержденный  решением</w:t>
      </w:r>
    </w:p>
    <w:p w:rsidR="00385241" w:rsidRPr="004A66EF" w:rsidRDefault="00385241" w:rsidP="003852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66EF">
        <w:rPr>
          <w:rFonts w:ascii="Times New Roman" w:hAnsi="Times New Roman"/>
          <w:b/>
          <w:sz w:val="28"/>
          <w:szCs w:val="28"/>
        </w:rPr>
        <w:t xml:space="preserve">Совета депутатов от 11.02.2020  № 281 </w:t>
      </w:r>
    </w:p>
    <w:p w:rsidR="00385241" w:rsidRPr="004A66EF" w:rsidRDefault="00385241" w:rsidP="003852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A66EF">
        <w:rPr>
          <w:rFonts w:ascii="Arial" w:hAnsi="Arial" w:cs="Arial"/>
          <w:sz w:val="24"/>
          <w:szCs w:val="24"/>
        </w:rPr>
        <w:t xml:space="preserve">   </w:t>
      </w:r>
    </w:p>
    <w:p w:rsidR="00385241" w:rsidRPr="004A66EF" w:rsidRDefault="00385241" w:rsidP="003852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В соответствии со статьями 9, 142, 142.3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области, Совет депутатов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Новосибирской области,</w:t>
      </w:r>
    </w:p>
    <w:p w:rsidR="00385241" w:rsidRPr="004A66EF" w:rsidRDefault="00385241" w:rsidP="003852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66EF">
        <w:rPr>
          <w:rFonts w:ascii="Times New Roman" w:hAnsi="Times New Roman"/>
          <w:sz w:val="28"/>
          <w:szCs w:val="28"/>
        </w:rPr>
        <w:t>Р</w:t>
      </w:r>
      <w:proofErr w:type="gramEnd"/>
      <w:r w:rsidRPr="004A66EF">
        <w:rPr>
          <w:rFonts w:ascii="Times New Roman" w:hAnsi="Times New Roman"/>
          <w:sz w:val="28"/>
          <w:szCs w:val="28"/>
        </w:rPr>
        <w:t xml:space="preserve"> Е Ш И Л :</w:t>
      </w:r>
    </w:p>
    <w:p w:rsidR="00385241" w:rsidRPr="004A66EF" w:rsidRDefault="00385241" w:rsidP="003852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1. Внести в Порядок предоставления субсидий из бюджета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Новосибирской области бюджетам поселений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Новосибирской области, утвержденный  решением Совета депутатов от 11.02.2020  № 281 изменения, изложив приложения 1, 2  к Порядку,  в редакции </w:t>
      </w:r>
      <w:proofErr w:type="gramStart"/>
      <w:r w:rsidRPr="004A66EF">
        <w:rPr>
          <w:rFonts w:ascii="Times New Roman" w:hAnsi="Times New Roman"/>
          <w:sz w:val="28"/>
          <w:szCs w:val="28"/>
        </w:rPr>
        <w:t>согласно приложений</w:t>
      </w:r>
      <w:proofErr w:type="gramEnd"/>
      <w:r w:rsidRPr="004A66EF">
        <w:rPr>
          <w:rFonts w:ascii="Times New Roman" w:hAnsi="Times New Roman"/>
          <w:sz w:val="28"/>
          <w:szCs w:val="28"/>
        </w:rPr>
        <w:t xml:space="preserve"> 1, 2 к настоящему решению.</w:t>
      </w:r>
    </w:p>
    <w:p w:rsidR="00385241" w:rsidRPr="004A66EF" w:rsidRDefault="00385241" w:rsidP="0038524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2.Настоящее решение вступает в силу со дня его официального опубликования.</w:t>
      </w:r>
    </w:p>
    <w:p w:rsidR="00385241" w:rsidRPr="004A66EF" w:rsidRDefault="00385241" w:rsidP="003852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         </w:t>
      </w:r>
    </w:p>
    <w:p w:rsidR="00385241" w:rsidRPr="004A66EF" w:rsidRDefault="00385241" w:rsidP="00385241">
      <w:pPr>
        <w:suppressLineNumber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                                  Председатель Совета депутатов </w:t>
      </w:r>
    </w:p>
    <w:p w:rsidR="00385241" w:rsidRPr="004A66EF" w:rsidRDefault="00385241" w:rsidP="00385241">
      <w:p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Новосибирской области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4A66EF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                                       </w:t>
      </w:r>
    </w:p>
    <w:p w:rsidR="00385241" w:rsidRPr="004A66EF" w:rsidRDefault="00385241" w:rsidP="00385241">
      <w:p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A66EF">
        <w:rPr>
          <w:rFonts w:ascii="Times New Roman" w:hAnsi="Times New Roman"/>
          <w:sz w:val="28"/>
          <w:szCs w:val="28"/>
        </w:rPr>
        <w:t xml:space="preserve">  Новосибирской области</w:t>
      </w:r>
    </w:p>
    <w:p w:rsidR="00385241" w:rsidRPr="004A66EF" w:rsidRDefault="00385241" w:rsidP="00385241">
      <w:p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                       </w:t>
      </w:r>
    </w:p>
    <w:p w:rsidR="00385241" w:rsidRPr="004A66EF" w:rsidRDefault="00385241" w:rsidP="00385241">
      <w:p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4A66EF">
        <w:rPr>
          <w:rFonts w:ascii="Times New Roman" w:hAnsi="Times New Roman"/>
          <w:sz w:val="28"/>
          <w:szCs w:val="28"/>
        </w:rPr>
        <w:t xml:space="preserve">  В.Н. Шубников                                                     Н.В. Сорокина</w:t>
      </w:r>
    </w:p>
    <w:p w:rsidR="00385241" w:rsidRPr="004A66EF" w:rsidRDefault="00385241" w:rsidP="00385241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</w:p>
    <w:p w:rsidR="00385241" w:rsidRPr="004A66EF" w:rsidRDefault="00385241" w:rsidP="00385241">
      <w:pPr>
        <w:spacing w:after="0" w:line="240" w:lineRule="auto"/>
        <w:ind w:left="5103"/>
        <w:jc w:val="center"/>
        <w:rPr>
          <w:rFonts w:ascii="Arial" w:eastAsia="Times New Roman" w:hAnsi="Arial" w:cs="Arial"/>
          <w:sz w:val="24"/>
          <w:szCs w:val="24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депутатов </w:t>
      </w: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>Купинского</w:t>
      </w:r>
      <w:proofErr w:type="spellEnd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24.12.2021 № 101</w:t>
      </w: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Порядку предоставления субсидий из бюджета </w:t>
      </w:r>
      <w:proofErr w:type="spellStart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>Купинского</w:t>
      </w:r>
      <w:proofErr w:type="spellEnd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бюджетам поселений </w:t>
      </w:r>
      <w:proofErr w:type="spellStart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>Купинского</w:t>
      </w:r>
      <w:proofErr w:type="spellEnd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1850"/>
      <w:bookmarkEnd w:id="0"/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66EF">
        <w:rPr>
          <w:rFonts w:ascii="Times New Roman" w:hAnsi="Times New Roman"/>
          <w:b/>
          <w:sz w:val="28"/>
          <w:szCs w:val="28"/>
        </w:rPr>
        <w:t xml:space="preserve">Порядок предоставления </w:t>
      </w:r>
      <w:r w:rsidRPr="004A66EF">
        <w:rPr>
          <w:rFonts w:ascii="Times New Roman" w:hAnsi="Times New Roman"/>
          <w:b/>
          <w:bCs/>
          <w:sz w:val="28"/>
          <w:szCs w:val="28"/>
        </w:rPr>
        <w:t>субсидии на реализацию мероприятий по 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A66EF">
        <w:rPr>
          <w:rFonts w:ascii="Times New Roman" w:hAnsi="Times New Roman"/>
          <w:bCs/>
          <w:sz w:val="28"/>
          <w:szCs w:val="28"/>
        </w:rPr>
        <w:t>(далее – Субсидия)</w:t>
      </w:r>
    </w:p>
    <w:p w:rsidR="00385241" w:rsidRPr="004A66EF" w:rsidRDefault="00385241" w:rsidP="0038524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1. Субсидия предоставляется муниципальным образованиям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Новосибирской области за счет средств 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в целях обеспечения сбалансированности местных бюджетов при решении вопросов местного значения.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2. Субсидия предоставляется в соответствии с предусмотренными решением о бюджете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Новосибирской области (далее – районный бюджет) бюджетными ассигнованиями в пределах утвержденных лимитов бюджетных обязательств.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3. Субсидия предоставляется на следующих условиях: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1) наличие в местных бюджетах бюджетных ассигнований на исполнение расходных обязательств муниципальных образований, в том числе на финансовое обеспечение приоритетных расходов, в целях </w:t>
      </w:r>
      <w:proofErr w:type="spellStart"/>
      <w:r w:rsidRPr="004A66EF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объем планируемой к предоставлению Субсидии;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2) соблюдение муниципальными образованиями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установленных постановлением Правительства Новосибирской области;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lastRenderedPageBreak/>
        <w:t xml:space="preserve">3) централизация закупок товаров, работ, услуг, финансовое обеспечение которых частично или полностью осуществляется за счет предоставленной </w:t>
      </w:r>
      <w:proofErr w:type="spellStart"/>
      <w:proofErr w:type="gramStart"/>
      <w:r w:rsidRPr="004A66EF">
        <w:rPr>
          <w:rFonts w:ascii="Times New Roman" w:hAnsi="Times New Roman"/>
          <w:sz w:val="28"/>
          <w:szCs w:val="28"/>
        </w:rPr>
        <w:t>C</w:t>
      </w:r>
      <w:proofErr w:type="gramEnd"/>
      <w:r w:rsidRPr="004A66EF">
        <w:rPr>
          <w:rFonts w:ascii="Times New Roman" w:hAnsi="Times New Roman"/>
          <w:sz w:val="28"/>
          <w:szCs w:val="28"/>
        </w:rPr>
        <w:t>убсидии</w:t>
      </w:r>
      <w:proofErr w:type="spellEnd"/>
      <w:r w:rsidRPr="004A66EF">
        <w:rPr>
          <w:rFonts w:ascii="Times New Roman" w:hAnsi="Times New Roman"/>
          <w:sz w:val="28"/>
          <w:szCs w:val="28"/>
        </w:rPr>
        <w:t>, в соответствии с пунктом 1 и подпунктом 2 пункта 4 постановления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4. Средства Субсидии могут быть направлены </w:t>
      </w:r>
      <w:proofErr w:type="gramStart"/>
      <w:r w:rsidRPr="004A66EF">
        <w:rPr>
          <w:rFonts w:ascii="Times New Roman" w:hAnsi="Times New Roman"/>
          <w:sz w:val="28"/>
          <w:szCs w:val="28"/>
        </w:rPr>
        <w:t>на</w:t>
      </w:r>
      <w:proofErr w:type="gramEnd"/>
      <w:r w:rsidRPr="004A66EF">
        <w:rPr>
          <w:rFonts w:ascii="Times New Roman" w:hAnsi="Times New Roman"/>
          <w:sz w:val="28"/>
          <w:szCs w:val="28"/>
        </w:rPr>
        <w:t>: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покрытие приоритетных расходов, определенных постановлением Правительства Новосибирской области от 26.12.2018 № 567-п «О государственной программе Новосибирской области «Управление финансами в Новосибирской области»;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исполнение судебных актов, предусматривающих обращение взыскания на средства местного бюджета по денежным обязательствам органов местного самоуправления и муниципальных казенных учреждений соответствующего муниципального образования, если направления расходования средств, подлежащих взысканию в соответствии с указанными судебными актами, соответствуют направлениям расходования Субсидии;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предоставление муниципальным бюджетным и автономным учреждениям соответствующего муниципального образования субсидий в рамках установленных направлений расходования Субсидии с заключением соответствующих соглашений;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5. Результатами использования Субсидии являются: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достижение уровня средней заработной платы работников муниципальных учреждений культуры, исходя из необходимости сохранения достигнутого в 2018 году соотношения между уровнем </w:t>
      </w:r>
      <w:proofErr w:type="gramStart"/>
      <w:r w:rsidRPr="004A66EF">
        <w:rPr>
          <w:rFonts w:ascii="Times New Roman" w:hAnsi="Times New Roman"/>
          <w:sz w:val="28"/>
          <w:szCs w:val="28"/>
        </w:rPr>
        <w:t>оплаты труда данной категории работников бюджетной сферы</w:t>
      </w:r>
      <w:proofErr w:type="gramEnd"/>
      <w:r w:rsidRPr="004A66EF">
        <w:rPr>
          <w:rFonts w:ascii="Times New Roman" w:hAnsi="Times New Roman"/>
          <w:sz w:val="28"/>
          <w:szCs w:val="28"/>
        </w:rPr>
        <w:t xml:space="preserve"> и среднемесячной начисленной заработной платой наемных работников в организациях, у индивидуальных предпринимателей и физических лиц по Новосибирской области;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отсутствие просроченной кредиторской задолженности местного бюджета по приоритетным расходам.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6. В случае установления финансовым органом администрации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факта нецелевого использования Субсидии она подлежит возврату в доход бюджета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в сумме средств, использованных не по целевому назначению, в порядке, установленном соглашением о предоставлении Субсидии.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В случае установления органом муниципального финансового контроля факта нецелевого использования Субсидии к муниципальному образованию применяются бюджетные меры принуждения в порядке, предусмотренном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7. В случае не достижения муниципальным образованием результатов использования Субсидии, а также в случае несоблюдения муниципальным образованием уровня долевого финансирования расходных обязательств, финансовое обеспечение которых может осуществляться за счет средств </w:t>
      </w:r>
      <w:r w:rsidRPr="004A66EF">
        <w:rPr>
          <w:rFonts w:ascii="Times New Roman" w:hAnsi="Times New Roman"/>
          <w:sz w:val="28"/>
          <w:szCs w:val="28"/>
        </w:rPr>
        <w:lastRenderedPageBreak/>
        <w:t xml:space="preserve">Субсидии, Субсидия подлежит возврату в бюджет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385241" w:rsidRPr="004A66EF" w:rsidRDefault="00385241" w:rsidP="00385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66EF">
        <w:rPr>
          <w:rFonts w:ascii="Times New Roman" w:hAnsi="Times New Roman"/>
          <w:bCs/>
          <w:sz w:val="28"/>
          <w:szCs w:val="28"/>
        </w:rPr>
        <w:t>8. </w:t>
      </w:r>
      <w:proofErr w:type="gramStart"/>
      <w:r w:rsidRPr="004A66EF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4A66EF">
        <w:rPr>
          <w:rFonts w:ascii="Times New Roman" w:hAnsi="Times New Roman"/>
          <w:bCs/>
          <w:sz w:val="28"/>
          <w:szCs w:val="28"/>
        </w:rPr>
        <w:t xml:space="preserve"> соблюдением муниципальным образованием условий предоставления субсидии осуществляется финансовым органом администрации </w:t>
      </w:r>
      <w:proofErr w:type="spellStart"/>
      <w:r w:rsidRPr="004A66EF">
        <w:rPr>
          <w:rFonts w:ascii="Times New Roman" w:hAnsi="Times New Roman"/>
          <w:bCs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bCs/>
          <w:sz w:val="28"/>
          <w:szCs w:val="28"/>
        </w:rPr>
        <w:t xml:space="preserve"> района и органом муниципального финансового контроля в соответствии с бюджетным законодательством Российской Федерации.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депутатов </w:t>
      </w: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>Купинского</w:t>
      </w:r>
      <w:proofErr w:type="spellEnd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24.12.2021 № 101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spacing w:after="0" w:line="240" w:lineRule="auto"/>
        <w:ind w:left="5245" w:right="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2 к Порядку предоставления субсидий из бюджета </w:t>
      </w:r>
      <w:proofErr w:type="spellStart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>Купинского</w:t>
      </w:r>
      <w:proofErr w:type="spellEnd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бюджетам поселений </w:t>
      </w:r>
      <w:proofErr w:type="spellStart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>Купинского</w:t>
      </w:r>
      <w:proofErr w:type="spellEnd"/>
      <w:r w:rsidRPr="004A66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66EF">
        <w:rPr>
          <w:rFonts w:ascii="Times New Roman" w:hAnsi="Times New Roman"/>
          <w:b/>
          <w:bCs/>
          <w:sz w:val="28"/>
          <w:szCs w:val="28"/>
        </w:rPr>
        <w:t> Порядок распределения Субсидии на реализацию мероприятий по 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66EF">
        <w:rPr>
          <w:rFonts w:ascii="Times New Roman" w:hAnsi="Times New Roman"/>
          <w:b/>
          <w:bCs/>
          <w:sz w:val="28"/>
          <w:szCs w:val="28"/>
        </w:rPr>
        <w:t xml:space="preserve">(далее </w:t>
      </w:r>
      <w:proofErr w:type="gramStart"/>
      <w:r w:rsidRPr="004A66EF">
        <w:rPr>
          <w:rFonts w:ascii="Times New Roman" w:hAnsi="Times New Roman"/>
          <w:b/>
          <w:bCs/>
          <w:sz w:val="28"/>
          <w:szCs w:val="28"/>
        </w:rPr>
        <w:t>–П</w:t>
      </w:r>
      <w:proofErr w:type="gramEnd"/>
      <w:r w:rsidRPr="004A66EF">
        <w:rPr>
          <w:rFonts w:ascii="Times New Roman" w:hAnsi="Times New Roman"/>
          <w:b/>
          <w:bCs/>
          <w:sz w:val="28"/>
          <w:szCs w:val="28"/>
        </w:rPr>
        <w:t>орядок распределения)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A66EF">
        <w:rPr>
          <w:rFonts w:ascii="Times New Roman" w:hAnsi="Times New Roman"/>
          <w:b/>
          <w:bCs/>
          <w:sz w:val="28"/>
          <w:szCs w:val="28"/>
        </w:rPr>
        <w:t>1. Общие положения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1. Настоящий Порядок распределения определяет механизм расчета субсидии на обеспечение сбалансированности местных бюджетов при исполнении муниципальными образованиями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Новосибирской области собственных расходных полномочий.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2. Критериями отбора муниципальных образований для предоставления Субсидии являются: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66EF">
        <w:rPr>
          <w:rFonts w:ascii="Times New Roman" w:hAnsi="Times New Roman"/>
          <w:sz w:val="28"/>
          <w:szCs w:val="28"/>
        </w:rPr>
        <w:t>недостаточность в</w:t>
      </w:r>
      <w:proofErr w:type="gramEnd"/>
      <w:r w:rsidRPr="004A66EF">
        <w:rPr>
          <w:rFonts w:ascii="Times New Roman" w:hAnsi="Times New Roman"/>
          <w:sz w:val="28"/>
          <w:szCs w:val="28"/>
        </w:rPr>
        <w:t xml:space="preserve"> местных бюджетах доходов на финансовое обеспечение расходных обязательств по решению вопросов местного значения;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наличие отдельных поручений Законодательного Собрания Новосибирской области, Губернатора Новосибирской области и Правительства Новосибирской области по решению вопросов местного значения.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Отбор муниципальных образований для предоставления Субсидии производится не менее чем по одному из вышеперечисленных критериев.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>3. Общий объем Субсидии (</w:t>
      </w:r>
      <w:proofErr w:type="spellStart"/>
      <w:r w:rsidRPr="004A66EF">
        <w:rPr>
          <w:rFonts w:ascii="Times New Roman" w:hAnsi="Times New Roman"/>
          <w:sz w:val="28"/>
          <w:szCs w:val="28"/>
        </w:rPr>
        <w:t>Собщ</w:t>
      </w:r>
      <w:proofErr w:type="spellEnd"/>
      <w:r w:rsidRPr="004A66EF">
        <w:rPr>
          <w:rFonts w:ascii="Times New Roman" w:hAnsi="Times New Roman"/>
          <w:sz w:val="28"/>
          <w:szCs w:val="28"/>
        </w:rPr>
        <w:t>) рассчитывается на каждый планируемый год и определяется как: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 </w:t>
      </w:r>
      <w:r w:rsidRPr="004A66EF">
        <w:rPr>
          <w:rFonts w:ascii="Times New Roman" w:hAnsi="Times New Roman"/>
          <w:noProof/>
          <w:sz w:val="28"/>
          <w:szCs w:val="28"/>
          <w:lang w:eastAsia="ru-RU"/>
        </w:rPr>
        <w:t>Собщ=Снед+Соп,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4A66EF">
        <w:rPr>
          <w:rFonts w:ascii="Times New Roman" w:hAnsi="Times New Roman"/>
          <w:sz w:val="28"/>
          <w:szCs w:val="28"/>
        </w:rPr>
        <w:t>Сне</w:t>
      </w:r>
      <w:proofErr w:type="gramStart"/>
      <w:r w:rsidRPr="004A66EF">
        <w:rPr>
          <w:rFonts w:ascii="Times New Roman" w:hAnsi="Times New Roman"/>
          <w:sz w:val="28"/>
          <w:szCs w:val="28"/>
        </w:rPr>
        <w:t>д</w:t>
      </w:r>
      <w:proofErr w:type="spellEnd"/>
      <w:r w:rsidRPr="004A66EF">
        <w:rPr>
          <w:rFonts w:ascii="Times New Roman" w:hAnsi="Times New Roman"/>
          <w:sz w:val="28"/>
          <w:szCs w:val="28"/>
        </w:rPr>
        <w:t>-</w:t>
      </w:r>
      <w:proofErr w:type="gramEnd"/>
      <w:r w:rsidRPr="004A66EF">
        <w:rPr>
          <w:rFonts w:ascii="Times New Roman" w:hAnsi="Times New Roman"/>
          <w:sz w:val="28"/>
          <w:szCs w:val="28"/>
        </w:rPr>
        <w:t xml:space="preserve"> субсидия, направляемой на покрытие недостатка доходов местных бюджетов для финансового обеспечения расходных обязательств по решению вопросов местного значения;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66EF">
        <w:rPr>
          <w:rFonts w:ascii="Times New Roman" w:hAnsi="Times New Roman"/>
          <w:sz w:val="28"/>
          <w:szCs w:val="28"/>
        </w:rPr>
        <w:lastRenderedPageBreak/>
        <w:t>Соп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-субсидии на выполнение отдельных поручений определяется в соответствии с информацией доведенной министерством финансов и налоговой политики Новосибирской области. 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66EF">
        <w:rPr>
          <w:rFonts w:ascii="Times New Roman" w:hAnsi="Times New Roman"/>
          <w:b/>
          <w:sz w:val="28"/>
          <w:szCs w:val="28"/>
        </w:rPr>
        <w:t>2. Расчет части Субсидии, направляемой на покрытие недостатка доходов местных бюджетов для финансового обеспечения расходных обязательств по решению вопросов местного значения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6EF">
        <w:rPr>
          <w:rFonts w:ascii="Times New Roman" w:hAnsi="Times New Roman"/>
          <w:sz w:val="28"/>
          <w:szCs w:val="28"/>
        </w:rPr>
        <w:t>Снд</w:t>
      </w:r>
      <w:proofErr w:type="spellEnd"/>
      <w:r w:rsidRPr="004A66EF">
        <w:rPr>
          <w:rFonts w:ascii="Times New Roman" w:hAnsi="Times New Roman"/>
          <w:sz w:val="28"/>
          <w:szCs w:val="28"/>
          <w:lang w:val="en-US"/>
        </w:rPr>
        <w:t>i</w:t>
      </w:r>
      <w:r w:rsidRPr="004A66EF">
        <w:rPr>
          <w:rFonts w:ascii="Times New Roman" w:hAnsi="Times New Roman"/>
          <w:sz w:val="28"/>
          <w:szCs w:val="28"/>
        </w:rPr>
        <w:t xml:space="preserve"> - часть Субсидии, направляемой на покрытие недостатка доходов местных бюджетов для финансового обеспечения расходных обязательств по решению вопросов местного значения</w:t>
      </w:r>
      <w:proofErr w:type="gramStart"/>
      <w:r w:rsidRPr="004A66E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A66EF">
        <w:rPr>
          <w:rFonts w:ascii="Times New Roman" w:hAnsi="Times New Roman"/>
          <w:sz w:val="28"/>
          <w:szCs w:val="28"/>
        </w:rPr>
        <w:t xml:space="preserve"> определяемая по следующей формуле: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6EF">
        <w:rPr>
          <w:rFonts w:ascii="Times New Roman" w:hAnsi="Times New Roman"/>
          <w:sz w:val="28"/>
          <w:szCs w:val="28"/>
        </w:rPr>
        <w:t>Снд</w:t>
      </w:r>
      <w:proofErr w:type="spellEnd"/>
      <w:proofErr w:type="gramStart"/>
      <w:r w:rsidRPr="004A66EF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4A66EF">
        <w:rPr>
          <w:rFonts w:ascii="Times New Roman" w:hAnsi="Times New Roman"/>
          <w:sz w:val="28"/>
          <w:szCs w:val="28"/>
        </w:rPr>
        <w:t>=</w:t>
      </w:r>
      <w:r w:rsidRPr="004A66EF">
        <w:rPr>
          <w:rFonts w:ascii="Times New Roman" w:hAnsi="Times New Roman"/>
          <w:sz w:val="28"/>
          <w:szCs w:val="28"/>
          <w:lang w:val="en-US"/>
        </w:rPr>
        <w:t>Pi</w:t>
      </w:r>
      <w:r w:rsidRPr="004A66EF">
        <w:rPr>
          <w:rFonts w:ascii="Times New Roman" w:hAnsi="Times New Roman"/>
          <w:sz w:val="28"/>
          <w:szCs w:val="28"/>
        </w:rPr>
        <w:t>-</w:t>
      </w:r>
      <w:r w:rsidRPr="004A66EF">
        <w:rPr>
          <w:rFonts w:ascii="Times New Roman" w:hAnsi="Times New Roman"/>
          <w:sz w:val="28"/>
          <w:szCs w:val="28"/>
          <w:lang w:val="en-US"/>
        </w:rPr>
        <w:t>H</w:t>
      </w:r>
      <w:r w:rsidRPr="004A66EF">
        <w:rPr>
          <w:rFonts w:ascii="Times New Roman" w:hAnsi="Times New Roman"/>
          <w:sz w:val="28"/>
          <w:szCs w:val="28"/>
        </w:rPr>
        <w:t>Д</w:t>
      </w:r>
      <w:r w:rsidRPr="004A66EF">
        <w:rPr>
          <w:rFonts w:ascii="Times New Roman" w:hAnsi="Times New Roman"/>
          <w:sz w:val="28"/>
          <w:szCs w:val="28"/>
          <w:lang w:val="en-US"/>
        </w:rPr>
        <w:t>i</w:t>
      </w:r>
      <w:r w:rsidRPr="004A66EF">
        <w:rPr>
          <w:rFonts w:ascii="Times New Roman" w:hAnsi="Times New Roman"/>
          <w:sz w:val="28"/>
          <w:szCs w:val="28"/>
        </w:rPr>
        <w:t>-</w:t>
      </w:r>
      <w:r w:rsidRPr="004A66EF">
        <w:rPr>
          <w:rFonts w:ascii="Times New Roman" w:hAnsi="Times New Roman"/>
          <w:sz w:val="28"/>
          <w:szCs w:val="28"/>
          <w:lang w:val="en-US"/>
        </w:rPr>
        <w:t>HH</w:t>
      </w:r>
      <w:r w:rsidRPr="004A66EF">
        <w:rPr>
          <w:rFonts w:ascii="Times New Roman" w:hAnsi="Times New Roman"/>
          <w:sz w:val="28"/>
          <w:szCs w:val="28"/>
        </w:rPr>
        <w:t>Д</w:t>
      </w:r>
      <w:r w:rsidRPr="004A66EF">
        <w:rPr>
          <w:rFonts w:ascii="Times New Roman" w:hAnsi="Times New Roman"/>
          <w:sz w:val="28"/>
          <w:szCs w:val="28"/>
          <w:lang w:val="en-US"/>
        </w:rPr>
        <w:t>i</w:t>
      </w:r>
      <w:r w:rsidRPr="004A66EF">
        <w:rPr>
          <w:rFonts w:ascii="Times New Roman" w:hAnsi="Times New Roman"/>
          <w:sz w:val="28"/>
          <w:szCs w:val="28"/>
        </w:rPr>
        <w:t>-Д</w:t>
      </w:r>
      <w:r w:rsidRPr="004A66EF">
        <w:rPr>
          <w:rFonts w:ascii="Times New Roman" w:hAnsi="Times New Roman"/>
          <w:sz w:val="28"/>
          <w:szCs w:val="28"/>
          <w:lang w:val="en-US"/>
        </w:rPr>
        <w:t>i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66EF">
        <w:rPr>
          <w:rFonts w:ascii="Times New Roman" w:hAnsi="Times New Roman" w:hint="eastAsia"/>
          <w:sz w:val="28"/>
          <w:szCs w:val="28"/>
        </w:rPr>
        <w:t>Снд</w:t>
      </w:r>
      <w:proofErr w:type="spellEnd"/>
      <w:r w:rsidRPr="004A66EF">
        <w:rPr>
          <w:rFonts w:ascii="Times New Roman" w:hAnsi="Times New Roman"/>
          <w:sz w:val="28"/>
          <w:szCs w:val="28"/>
        </w:rPr>
        <w:t>i - часть Субсидии бюджету i-</w:t>
      </w:r>
      <w:proofErr w:type="spellStart"/>
      <w:r w:rsidRPr="004A66EF">
        <w:rPr>
          <w:rFonts w:ascii="Times New Roman" w:hAnsi="Times New Roman"/>
          <w:sz w:val="28"/>
          <w:szCs w:val="28"/>
        </w:rPr>
        <w:t>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муниципального образования, определяемая как недостаток доходов местного бюджета i-</w:t>
      </w:r>
      <w:proofErr w:type="spellStart"/>
      <w:r w:rsidRPr="004A66EF">
        <w:rPr>
          <w:rFonts w:ascii="Times New Roman" w:hAnsi="Times New Roman"/>
          <w:sz w:val="28"/>
          <w:szCs w:val="28"/>
        </w:rPr>
        <w:t>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муниципального образования для финансового обеспечения расходных обязательств по решению вопросов местного значения: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 </w:t>
      </w:r>
      <w:r w:rsidRPr="004A66EF">
        <w:rPr>
          <w:rFonts w:ascii="Times New Roman" w:hAnsi="Times New Roman" w:hint="eastAsia"/>
          <w:sz w:val="28"/>
          <w:szCs w:val="28"/>
        </w:rPr>
        <w:t>Р</w:t>
      </w:r>
      <w:r w:rsidRPr="004A66EF">
        <w:rPr>
          <w:rFonts w:ascii="Times New Roman" w:hAnsi="Times New Roman"/>
          <w:sz w:val="28"/>
          <w:szCs w:val="28"/>
        </w:rPr>
        <w:t>i - расчетный объем расходов местного бюджета j-</w:t>
      </w:r>
      <w:proofErr w:type="spellStart"/>
      <w:r w:rsidRPr="004A66EF">
        <w:rPr>
          <w:rFonts w:ascii="Times New Roman" w:hAnsi="Times New Roman"/>
          <w:sz w:val="28"/>
          <w:szCs w:val="28"/>
        </w:rPr>
        <w:t>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муниципального образования на исполнение вопросов местного значения на планируемый год;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 w:hint="eastAsia"/>
          <w:sz w:val="28"/>
          <w:szCs w:val="28"/>
        </w:rPr>
        <w:t>НД</w:t>
      </w:r>
      <w:r w:rsidRPr="004A66EF">
        <w:rPr>
          <w:rFonts w:ascii="Times New Roman" w:hAnsi="Times New Roman"/>
          <w:sz w:val="28"/>
          <w:szCs w:val="28"/>
        </w:rPr>
        <w:t>i- прогноз поступлений налоговых доходов в бюджет j-</w:t>
      </w:r>
      <w:proofErr w:type="spellStart"/>
      <w:r w:rsidRPr="004A66EF">
        <w:rPr>
          <w:rFonts w:ascii="Times New Roman" w:hAnsi="Times New Roman"/>
          <w:sz w:val="28"/>
          <w:szCs w:val="28"/>
        </w:rPr>
        <w:t>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муниципального образования на планируемый год;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 w:hint="eastAsia"/>
          <w:sz w:val="28"/>
          <w:szCs w:val="28"/>
        </w:rPr>
        <w:t>ННД</w:t>
      </w:r>
      <w:r w:rsidRPr="004A66EF">
        <w:rPr>
          <w:rFonts w:ascii="Times New Roman" w:hAnsi="Times New Roman"/>
          <w:sz w:val="28"/>
          <w:szCs w:val="28"/>
        </w:rPr>
        <w:t>i- прогноз поступлений неналоговых доходов в бюджет j-</w:t>
      </w:r>
      <w:proofErr w:type="spellStart"/>
      <w:r w:rsidRPr="004A66EF">
        <w:rPr>
          <w:rFonts w:ascii="Times New Roman" w:hAnsi="Times New Roman"/>
          <w:sz w:val="28"/>
          <w:szCs w:val="28"/>
        </w:rPr>
        <w:t>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муниципального образования на планируемый год;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 w:hint="eastAsia"/>
          <w:sz w:val="28"/>
          <w:szCs w:val="28"/>
        </w:rPr>
        <w:t>Д</w:t>
      </w:r>
      <w:r w:rsidRPr="004A66EF">
        <w:rPr>
          <w:rFonts w:ascii="Times New Roman" w:hAnsi="Times New Roman"/>
          <w:sz w:val="28"/>
          <w:szCs w:val="28"/>
        </w:rPr>
        <w:t xml:space="preserve">i - расчетный объем дотаций на выравнивание бюджетной обеспеченности </w:t>
      </w:r>
      <w:r w:rsidRPr="004A66EF">
        <w:rPr>
          <w:rFonts w:ascii="Times New Roman" w:hAnsi="Times New Roman"/>
          <w:sz w:val="28"/>
          <w:szCs w:val="28"/>
          <w:lang w:val="en-US"/>
        </w:rPr>
        <w:t>i</w:t>
      </w:r>
      <w:r w:rsidRPr="004A66EF">
        <w:rPr>
          <w:rFonts w:ascii="Times New Roman" w:hAnsi="Times New Roman"/>
          <w:sz w:val="28"/>
          <w:szCs w:val="28"/>
        </w:rPr>
        <w:t xml:space="preserve">-го муниципального образования рассчитанный в соответствии с Методикой распределения дотаций на выравнивание бюджетной обеспеченности поселений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Новосибирской области, утвержденной решением Совета депутатов </w:t>
      </w:r>
      <w:proofErr w:type="spellStart"/>
      <w:r w:rsidRPr="004A66EF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4A66EF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proofErr w:type="gramStart"/>
      <w:r w:rsidRPr="004A66EF">
        <w:rPr>
          <w:rFonts w:ascii="Times New Roman" w:hAnsi="Times New Roman"/>
          <w:sz w:val="28"/>
          <w:szCs w:val="28"/>
        </w:rPr>
        <w:t>20.11.2018  №</w:t>
      </w:r>
      <w:proofErr w:type="gramEnd"/>
      <w:r w:rsidRPr="004A66EF">
        <w:rPr>
          <w:rFonts w:ascii="Times New Roman" w:hAnsi="Times New Roman"/>
          <w:sz w:val="28"/>
          <w:szCs w:val="28"/>
        </w:rPr>
        <w:t xml:space="preserve"> 209</w:t>
      </w:r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66EF">
        <w:rPr>
          <w:rFonts w:ascii="Times New Roman" w:hAnsi="Times New Roman" w:hint="eastAsia"/>
          <w:sz w:val="28"/>
          <w:szCs w:val="28"/>
        </w:rPr>
        <w:t>В</w:t>
      </w:r>
      <w:r w:rsidRPr="004A66EF">
        <w:rPr>
          <w:rFonts w:ascii="Times New Roman" w:hAnsi="Times New Roman"/>
          <w:sz w:val="28"/>
          <w:szCs w:val="28"/>
        </w:rPr>
        <w:t xml:space="preserve"> прогноз поступлений доходов в бюджет </w:t>
      </w:r>
      <w:r w:rsidRPr="004A66EF">
        <w:rPr>
          <w:rFonts w:ascii="Times New Roman" w:hAnsi="Times New Roman"/>
          <w:sz w:val="28"/>
          <w:szCs w:val="28"/>
          <w:lang w:val="en-US"/>
        </w:rPr>
        <w:t>i</w:t>
      </w:r>
      <w:r w:rsidRPr="004A66EF">
        <w:rPr>
          <w:rFonts w:ascii="Times New Roman" w:hAnsi="Times New Roman"/>
          <w:sz w:val="28"/>
          <w:szCs w:val="28"/>
        </w:rPr>
        <w:t>-го муниципального образования, на планируемый год не включаются поступления от акцизов на нефтепродукты.</w:t>
      </w:r>
      <w:proofErr w:type="gramEnd"/>
    </w:p>
    <w:p w:rsidR="00385241" w:rsidRPr="004A66EF" w:rsidRDefault="00385241" w:rsidP="003852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6EF">
        <w:rPr>
          <w:rFonts w:ascii="Times New Roman" w:hAnsi="Times New Roman"/>
          <w:sz w:val="28"/>
          <w:szCs w:val="28"/>
        </w:rPr>
        <w:t xml:space="preserve"> Расчетный объем расходов бюджета </w:t>
      </w:r>
      <w:r w:rsidRPr="004A66EF">
        <w:rPr>
          <w:rFonts w:ascii="Times New Roman" w:hAnsi="Times New Roman"/>
          <w:sz w:val="28"/>
          <w:szCs w:val="28"/>
          <w:lang w:val="en-US"/>
        </w:rPr>
        <w:t>i</w:t>
      </w:r>
      <w:r w:rsidRPr="004A66EF">
        <w:rPr>
          <w:rFonts w:ascii="Times New Roman" w:hAnsi="Times New Roman"/>
          <w:sz w:val="28"/>
          <w:szCs w:val="28"/>
        </w:rPr>
        <w:t xml:space="preserve">-го муниципального образования на исполнение вопросов местного значения на планируемый год равен прогнозу обязательных расходов </w:t>
      </w:r>
      <w:r w:rsidRPr="004A66EF">
        <w:rPr>
          <w:rFonts w:ascii="Times New Roman" w:hAnsi="Times New Roman"/>
          <w:sz w:val="28"/>
          <w:szCs w:val="28"/>
          <w:lang w:val="en-US"/>
        </w:rPr>
        <w:t>i</w:t>
      </w:r>
      <w:r w:rsidRPr="004A66EF">
        <w:rPr>
          <w:rFonts w:ascii="Times New Roman" w:hAnsi="Times New Roman"/>
          <w:sz w:val="28"/>
          <w:szCs w:val="28"/>
        </w:rPr>
        <w:t>-го поселения, связанных с решением вопросов местного значения поселений, в очередном финансовом году, учтенных при расчете дотации Министерством финансов и налоговой политики Новосибирской области на очередной финансовый год.</w:t>
      </w:r>
    </w:p>
    <w:p w:rsidR="00A5748D" w:rsidRDefault="00A5748D"/>
    <w:sectPr w:rsidR="00A5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5E"/>
    <w:rsid w:val="001D135E"/>
    <w:rsid w:val="00385241"/>
    <w:rsid w:val="00A5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2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2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2021-12-23T08:07:00Z</dcterms:created>
  <dcterms:modified xsi:type="dcterms:W3CDTF">2021-12-23T08:10:00Z</dcterms:modified>
</cp:coreProperties>
</file>