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3A6" w:rsidRPr="007813A6" w:rsidRDefault="007813A6" w:rsidP="007813A6">
      <w:p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79F9F09" wp14:editId="71A4F8E1">
            <wp:extent cx="352425" cy="419100"/>
            <wp:effectExtent l="19050" t="0" r="9525" b="0"/>
            <wp:docPr id="1" name="Рисунок 1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A6" w:rsidRPr="007813A6" w:rsidRDefault="007813A6" w:rsidP="00781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 ДЕПУТАТОВ КУПИНСКОГО РАЙОНА</w:t>
      </w:r>
    </w:p>
    <w:p w:rsidR="007813A6" w:rsidRPr="007813A6" w:rsidRDefault="007813A6" w:rsidP="00781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7813A6" w:rsidRPr="007813A6" w:rsidRDefault="007813A6" w:rsidP="00781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</w:t>
      </w: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7813A6" w:rsidRPr="007813A6" w:rsidRDefault="007813A6" w:rsidP="007813A6">
      <w:pPr>
        <w:keepNext/>
        <w:spacing w:before="240" w:after="60" w:line="240" w:lineRule="auto"/>
        <w:jc w:val="center"/>
        <w:outlineLvl w:val="0"/>
        <w:rPr>
          <w:rFonts w:ascii="Cambria" w:eastAsia="Times New Roman" w:hAnsi="Cambria" w:cs="Times New Roman"/>
          <w:b/>
          <w:kern w:val="32"/>
          <w:sz w:val="28"/>
          <w:szCs w:val="28"/>
          <w:lang w:eastAsia="ru-RU"/>
        </w:rPr>
      </w:pPr>
      <w:r w:rsidRPr="007813A6">
        <w:rPr>
          <w:rFonts w:ascii="Cambria" w:eastAsia="Times New Roman" w:hAnsi="Cambria" w:cs="Times New Roman"/>
          <w:b/>
          <w:kern w:val="32"/>
          <w:sz w:val="28"/>
          <w:szCs w:val="28"/>
          <w:lang w:eastAsia="ru-RU"/>
        </w:rPr>
        <w:t>РЕШЕНИЕ</w:t>
      </w: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четвертой сессии</w:t>
      </w: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18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     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  <w:t xml:space="preserve">                                                                                              № </w:t>
      </w:r>
    </w:p>
    <w:p w:rsidR="007813A6" w:rsidRPr="007813A6" w:rsidRDefault="007813A6" w:rsidP="00781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Купино</w:t>
      </w:r>
    </w:p>
    <w:p w:rsidR="007813A6" w:rsidRPr="007813A6" w:rsidRDefault="007813A6" w:rsidP="00781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избрании Главы </w:t>
      </w:r>
      <w:proofErr w:type="spellStart"/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813A6" w:rsidRPr="007813A6" w:rsidRDefault="007813A6" w:rsidP="007813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 – ОЗ «</w:t>
      </w:r>
      <w:proofErr w:type="gram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отдельных вопросах организации местного самоуправления в Новосибирской области», на основании статьи  16 Устава </w:t>
      </w:r>
      <w:proofErr w:type="spell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статьи 11.2 Регламента Совета депутатов </w:t>
      </w:r>
      <w:proofErr w:type="spell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Совет депутатов </w:t>
      </w:r>
      <w:proofErr w:type="spell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Новосибирской области </w:t>
      </w:r>
    </w:p>
    <w:p w:rsidR="007813A6" w:rsidRPr="007813A6" w:rsidRDefault="007813A6" w:rsidP="007813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3A6" w:rsidRPr="007813A6" w:rsidRDefault="007813A6" w:rsidP="00781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7813A6" w:rsidRPr="007813A6" w:rsidRDefault="007813A6" w:rsidP="007813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3A6" w:rsidRPr="007813A6" w:rsidRDefault="007813A6" w:rsidP="007813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Избрать Главой </w:t>
      </w:r>
      <w:proofErr w:type="spell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813A6" w:rsidRPr="007813A6" w:rsidRDefault="007813A6" w:rsidP="007813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2.Настоящее Решение вступает в силу с момента принятия.</w:t>
      </w:r>
    </w:p>
    <w:p w:rsidR="007813A6" w:rsidRPr="007813A6" w:rsidRDefault="007813A6" w:rsidP="007813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Настоящее Решение подлежит опубликованию в периодическом печатном издании администрации </w:t>
      </w:r>
      <w:proofErr w:type="spell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«Информационный бюллетень», в </w:t>
      </w:r>
      <w:r w:rsidRPr="007813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газете</w:t>
      </w:r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«Маяк Кулунды» и на официальном сайте администрации </w:t>
      </w:r>
      <w:proofErr w:type="spell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7813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информационно-телекоммуникационной сети «Интернет»</w:t>
      </w: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7813A6" w:rsidRPr="007813A6" w:rsidRDefault="007813A6" w:rsidP="007813A6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81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                                                                Н.В. Сорокина     </w:t>
      </w:r>
    </w:p>
    <w:p w:rsidR="007813A6" w:rsidRPr="007813A6" w:rsidRDefault="007813A6" w:rsidP="007813A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813A6" w:rsidRPr="007813A6" w:rsidRDefault="007813A6" w:rsidP="007813A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6BFF" w:rsidRDefault="00D16BFF">
      <w:r>
        <w:br w:type="page"/>
      </w:r>
    </w:p>
    <w:p w:rsidR="00F24D8B" w:rsidRPr="007813A6" w:rsidRDefault="00F24D8B" w:rsidP="00F24D8B">
      <w:p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51C614EA" wp14:editId="371D2B07">
            <wp:extent cx="352425" cy="419100"/>
            <wp:effectExtent l="19050" t="0" r="9525" b="0"/>
            <wp:docPr id="7" name="Рисунок 7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D8B" w:rsidRPr="007813A6" w:rsidRDefault="00F24D8B" w:rsidP="00F24D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 ДЕПУТАТОВ КУПИНСКОГО РАЙОНА</w:t>
      </w:r>
    </w:p>
    <w:p w:rsidR="00F24D8B" w:rsidRPr="007813A6" w:rsidRDefault="00F24D8B" w:rsidP="00F24D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F24D8B" w:rsidRPr="007813A6" w:rsidRDefault="00F24D8B" w:rsidP="00F24D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</w:t>
      </w: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F24D8B" w:rsidRPr="007813A6" w:rsidRDefault="00F24D8B" w:rsidP="00F24D8B">
      <w:pPr>
        <w:keepNext/>
        <w:spacing w:before="240" w:after="60" w:line="240" w:lineRule="auto"/>
        <w:jc w:val="center"/>
        <w:outlineLvl w:val="0"/>
        <w:rPr>
          <w:rFonts w:ascii="Cambria" w:eastAsia="Times New Roman" w:hAnsi="Cambria" w:cs="Times New Roman"/>
          <w:b/>
          <w:kern w:val="32"/>
          <w:sz w:val="28"/>
          <w:szCs w:val="28"/>
          <w:lang w:eastAsia="ru-RU"/>
        </w:rPr>
      </w:pPr>
      <w:r w:rsidRPr="007813A6">
        <w:rPr>
          <w:rFonts w:ascii="Cambria" w:eastAsia="Times New Roman" w:hAnsi="Cambria" w:cs="Times New Roman"/>
          <w:b/>
          <w:kern w:val="32"/>
          <w:sz w:val="28"/>
          <w:szCs w:val="28"/>
          <w:lang w:eastAsia="ru-RU"/>
        </w:rPr>
        <w:t>РЕШЕНИЕ</w:t>
      </w:r>
    </w:p>
    <w:p w:rsidR="00F24D8B" w:rsidRPr="007813A6" w:rsidRDefault="00F24D8B" w:rsidP="00F24D8B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четвертой сессии</w:t>
      </w:r>
    </w:p>
    <w:p w:rsidR="00F24D8B" w:rsidRPr="007813A6" w:rsidRDefault="00F24D8B" w:rsidP="00F24D8B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24D8B" w:rsidRPr="007813A6" w:rsidRDefault="00F24D8B" w:rsidP="00F24D8B">
      <w:pPr>
        <w:suppressLineNumber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18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     </w:t>
      </w:r>
      <w:r w:rsidRPr="007813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  <w:t xml:space="preserve">                                                                                              № </w:t>
      </w:r>
    </w:p>
    <w:p w:rsidR="00F24D8B" w:rsidRPr="007813A6" w:rsidRDefault="00F24D8B" w:rsidP="00F24D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3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Купино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F24D8B">
        <w:rPr>
          <w:rFonts w:ascii="Times New Roman" w:eastAsia="Calibri" w:hAnsi="Times New Roman" w:cs="Times New Roman"/>
          <w:b/>
          <w:sz w:val="28"/>
          <w:szCs w:val="28"/>
        </w:rPr>
        <w:t xml:space="preserve">О бюджете </w:t>
      </w:r>
      <w:proofErr w:type="spellStart"/>
      <w:r w:rsidRPr="00F24D8B">
        <w:rPr>
          <w:rFonts w:ascii="Times New Roman" w:eastAsia="Calibri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b/>
          <w:sz w:val="28"/>
          <w:szCs w:val="28"/>
        </w:rPr>
        <w:t xml:space="preserve"> района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F24D8B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 на 2021 год и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F24D8B">
        <w:rPr>
          <w:rFonts w:ascii="Times New Roman" w:eastAsia="Calibri" w:hAnsi="Times New Roman" w:cs="Times New Roman"/>
          <w:b/>
          <w:sz w:val="28"/>
          <w:szCs w:val="28"/>
        </w:rPr>
        <w:t>плановый период 2022 и 2023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F24D8B">
        <w:rPr>
          <w:rFonts w:ascii="Times New Roman" w:eastAsia="Calibri" w:hAnsi="Times New Roman" w:cs="Times New Roman"/>
          <w:b/>
          <w:sz w:val="28"/>
          <w:szCs w:val="28"/>
        </w:rPr>
        <w:t xml:space="preserve"> годов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области, Положением о бюджетном процессе в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районе Новосибирской области, утверждённым решением Совета депутатов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от 13.06.2017 №113 и Методикой распределения дотаций на выравнивание бюджетной обеспеченности поселений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</w:t>
      </w:r>
      <w:proofErr w:type="gram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области, утверждённой решением Совета депутатов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от 20.11.2018 № 209 Совет депутатов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F24D8B">
        <w:rPr>
          <w:rFonts w:ascii="Times New Roman" w:eastAsia="Calibri" w:hAnsi="Times New Roman" w:cs="Times New Roman"/>
          <w:b/>
          <w:sz w:val="28"/>
          <w:szCs w:val="28"/>
        </w:rPr>
        <w:t>РЕШИЛ: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Par16"/>
      <w:bookmarkEnd w:id="0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1. Основные характеристики бюджета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на 2021 год и на плановый период 2022 и 2023 годов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1. Утвердить основные характеристики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(далее – областной бюджет) на 2021 год: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а) прогнозируемый общий объем доходов бюджета в сумме 1 336 871,47 тыс. рублей, в том числе объем безвозмездных поступлений в сумме 1 188 181,60 тыс. рублей, из них объем межбюджетных трансфертов, получаемых из других бюджетов бюджетной системы Российской Федерации, в сумме 1 188 181,60 тыс. рублей, в том числе объем субсидий, субвенций и иных межбюджетных трансфертов, имеющих целевое назначение, в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сумме 1 102 911,30 тыс. рублей;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б) общий объем расходов бюджета в сумме 1 336 871,47тыс. рублей;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в) дефицит бюджета в сумме 11 000,00 тыс. рублей.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2. Утвердить основные характеристики бюджета на плановый период </w:t>
      </w:r>
      <w:r w:rsidRPr="00F24D8B">
        <w:rPr>
          <w:rFonts w:ascii="Times New Roman" w:eastAsia="Times New Roman" w:hAnsi="Times New Roman" w:cs="Times New Roman"/>
          <w:sz w:val="28"/>
          <w:szCs w:val="28"/>
        </w:rPr>
        <w:lastRenderedPageBreak/>
        <w:t>2022 и 2023 годов: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а) прогнозируемый общий объем доходов бюджета на 2022 год в сумме 990 019,73 тыс. рублей, в том числе объем безвозмездных поступлений в сумме 835 007,60 тыс. рублей, из них объем межбюджетных трансфертов, получаемых из других бюджетов бюджетной системы Российской Федерации, в сумме 835 007,60 тыс. рублей, в том числе объем субсидий, субвенций и иных межбюджетных трансфертов, имеющих целевое назначение, в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сумме 769 752,60 тыс. рублей, и на 2023  год в сумме 1 080 658,80 тыс. рублей, в том числе объем безвозмездных поступлений в сумме 909 692,90 тыс. рублей, из них объем межбюджетных трансфертов, получаемых из других бюджетов бюджетной системы Российской Федерации, в сумме 909 692,90 тыс. рублей, в том числе объем субсидий, субвенций и иных межбюджетных трансфертов, имеющих целевое назначение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>, в сумме 828 079,90 тыс. рублей;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б) общий объем расходов бюджета на 2022 год в сумме 1 001 019,73 тыс. рублей, в том числе условно утвержденные расходы в сумме 5 781,7 тыс. рублей, и на 2023 год в сумме 1 091 658,80 тыс. рублей, в том числе условно утвержденные расходы в сумме 13 179,0 тыс. рублей;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в) дефицит бюджета на 2022 год в сумме 11 000,00тыс. рублей, дефицит бюджета на 2023 год в сумме 11 000,00 тыс. рублей.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2. Главные администраторы доходов бюджета и главные администраторы источников финансирования дефицита бюджета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1. Установить </w:t>
      </w:r>
      <w:hyperlink r:id="rId7" w:history="1">
        <w:r w:rsidRPr="00F24D8B">
          <w:rPr>
            <w:rFonts w:ascii="Times New Roman" w:eastAsia="Times New Roman" w:hAnsi="Times New Roman" w:cs="Times New Roman"/>
            <w:sz w:val="28"/>
            <w:szCs w:val="28"/>
          </w:rPr>
          <w:t>перечень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главных администраторов доходов бюджета согласно приложению 1 к настоящему Решению, в том числе: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а) </w:t>
      </w:r>
      <w:hyperlink r:id="rId8" w:history="1">
        <w:r w:rsidRPr="00F24D8B">
          <w:rPr>
            <w:rFonts w:ascii="Times New Roman" w:eastAsia="Times New Roman" w:hAnsi="Times New Roman" w:cs="Times New Roman"/>
            <w:sz w:val="28"/>
            <w:szCs w:val="28"/>
          </w:rPr>
          <w:t>перечень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главных администраторов налоговых и неналоговых доходов бюджета согласно таблице 1;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б) </w:t>
      </w:r>
      <w:hyperlink r:id="rId9" w:history="1">
        <w:r w:rsidRPr="00F24D8B">
          <w:rPr>
            <w:rFonts w:ascii="Times New Roman" w:eastAsia="Times New Roman" w:hAnsi="Times New Roman" w:cs="Times New Roman"/>
            <w:sz w:val="28"/>
            <w:szCs w:val="28"/>
          </w:rPr>
          <w:t>перечень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главных администраторов безвозмездных поступлений согласно таблице 2.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2. Установить </w:t>
      </w:r>
      <w:hyperlink r:id="rId10" w:history="1">
        <w:r w:rsidRPr="00F24D8B">
          <w:rPr>
            <w:rFonts w:ascii="Times New Roman" w:eastAsia="Times New Roman" w:hAnsi="Times New Roman" w:cs="Times New Roman"/>
            <w:sz w:val="28"/>
            <w:szCs w:val="28"/>
          </w:rPr>
          <w:t>перечень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главных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администраторов источников финансирования дефицита бюджета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 2 к настоящему Решению.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3. Нормативы распределения доходов между бюджетами бюджетной системы Российской Федерации на территории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и нормативы отчислений от прибыли муниципальных унитарных предприятий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1. Утвердить нормативы распределения доходов между бюджетом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бюджетами муниципальных образований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в случае, если они не установлены бюджетным законодательством Российской Федерации и Новосибирской области, на 2021 год и плановый период 2022 и 2023 годов согласно приложению 3 к настоящему Решению.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2. Установить, что муниципальные унитарные предприятия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24D8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района Новосибирской области за использование муниципального имущества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осуществляют перечисления в местный бюджет в размере 0,8 % прибыли, остающейся после уплаты налогов и иных обязательных платежей. Перечисления части прибыли в местный бюджет муниципальными унитарными предприятиями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производятся по итогам работы за каждый квартал в течение 20 дней после представления отчетности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по налогу на прибыль организаций в налоговые органы по месту постановки на учет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4. Бюджетные ассигнования бюджета на 2021 год и на плановый период 2022 и 2023 годов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1. Установить в пределах общего объема расходов, установленного </w:t>
      </w:r>
      <w:hyperlink r:id="rId11" w:anchor="P12" w:history="1">
        <w:r w:rsidRPr="00F24D8B">
          <w:rPr>
            <w:rFonts w:ascii="Times New Roman" w:eastAsia="Times New Roman" w:hAnsi="Times New Roman" w:cs="Times New Roman"/>
            <w:sz w:val="28"/>
            <w:szCs w:val="28"/>
          </w:rPr>
          <w:t>пунктом 1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настоящего Решения, распределение бюджетных ассигнований: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а) 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видов расходов классификации расходов бюджетов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на 2021 год и плановый период 2022 и 2023 годов согласно приложению 4 к настоящему Решению;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б) по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видов расходов классификации расходов бюджетов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на 2021 год и плановый период 2022 и 2023 годов согласно приложению 5 к настоящему Решению.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2. Утвердить ведомственную структуру расходов бюджета на 2021 год и плановый период 2022 </w:t>
      </w:r>
      <w:r w:rsidRPr="00F24D8B">
        <w:rPr>
          <w:rFonts w:ascii="Times New Roman" w:eastAsia="Times New Roman" w:hAnsi="Times New Roman" w:cs="Times New Roman"/>
          <w:sz w:val="28"/>
          <w:szCs w:val="28"/>
        </w:rPr>
        <w:softHyphen/>
        <w:t>и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r w:rsidRPr="00F24D8B">
        <w:rPr>
          <w:rFonts w:ascii="Times New Roman" w:eastAsia="Times New Roman" w:hAnsi="Times New Roman" w:cs="Times New Roman"/>
          <w:sz w:val="28"/>
          <w:szCs w:val="28"/>
        </w:rPr>
        <w:t>2023 годов согласно приложению 6 к настоящему Решению.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3. Установить размер резервного фонда администрации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на 2021 год в сумме 1 000,0 тыс. рублей, в плановом периоде 2022 – 2023 годов в сумме 1 000,0 тыс. рублей ежегодно.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4. 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случаях, предусмотренных федеральным законодательством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законодательством Новосибирской области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и (или) нормативно правовыми актами администрации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 в пределах бюджетных ассигнований, предусмотренных ведомственной структурой расходов бюджета на 2021 год и на плановый период 2022 и 2023 годов по соответствующим целевым статьям и виду расходов, в порядке, установленном администрацией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5. Особенности заключения и оплаты договоров (муниципальных контрактов)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администрация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</w:t>
      </w:r>
      <w:r w:rsidRPr="00F24D8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области, муниципальные учреждения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при заключении договоров (муниципальных контрактов) вправе предусматривать авансовые платежи: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1. в размере 100 процентов цены договора (муниципального контракта) - по договорам (муниципальным контрактам):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а) о предоставлении услуг связи, услуг проживания в гостиницах;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б) о подписке на периодические издания и об их приобретении;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в) об обучении на курсах повышения квалификации;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г) о приобретении ави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а-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д) страхования;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е) подлежащим оплате за счет средств, полученных от иной приносящей доход деятельности;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ж) аренды;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з) об оплате услуг по зачислению денежных средств (социальных выплат и пособий) на счета физических лиц;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и) об оплате нотариальных действий и иных услуг, оказываемых при осуществлении нотариальных действий;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2. в размере до 100 процентов включительно цены договора (муниципального контракта) - по договорам (муниципальным контрактам) об осуществлении технологического присоединения к электрическим сетям;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3. в размере 30 процентов цены договора (муниципальным контракта), если иное не предусмотрено федеральным законодательством, - по остальным договорам (муниципальным контрактам);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4. </w:t>
      </w: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в размере до 100 процентов включительно цены договора (муниципального контракта) - по распоряжению администрации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6. Особенности учета средств, поступающих во временное распоряжение муниципальных учреждений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средства, поступающие во временное распоряжение муниципальных учреждений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учитываются на лицевых счетах, открытых им в финансовом органе администрации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в порядке, установленном администрацией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7. Особенности доведения лимитов бюджетных обязательств и санкционирования оплаты денежных обязательств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при отсутствии закона и (или) нормативного правового акта Правительства Новосибирской области, устанавливающих распределение межбюджетных трансфертов для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доведение лимитов бюджетных обязательств по расходам 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lastRenderedPageBreak/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района, осуществляемым за счет соответствующих межбюджетных трансфертов областного бюджета, до главных распорядителей средств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осуществляется администрацией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после принятия соответствующего закона и (или) нормативного правового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акта Правительства Новосибирской области.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2. 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при отсутствии нормативного правового акта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устанавливающего расходные обязательства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доведение лимитов бюджетных обязательств по соответствующим расходам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осуществляется администрацией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после принятия соответствующего нормативного правового акта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  <w:proofErr w:type="gramEnd"/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3. Установить, что муниципальным казенным учреждениям, осуществляющим приносящую доход деятельность, предоставление средств от данной деятельности из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осуществляется в порядке, установленном администрацией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4. Установить, что при отсутствии нормативного правового акта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регламентирующего порядок исполнения расходного обязательства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санкционирование оплаты денежных обязательств по нему осуществляется администрацией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после принятия соответствующего нормативного правового акта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8. Критерии выравнивания расчетной бюджетной обеспеченности поселений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Установить в качестве критерия выравнивания расчетной бюджетной обеспеченности поселений уровень расчетной бюджетной обеспеченности: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на 2021 год – 1,000, на 2022 год – 0,946, на 2023 год – 0,946.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9. Дотации бюджетам муниципальных поселений из бюджета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8.1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 У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>твердить объем дотаций на выравнивание бюджетной обеспеченности на 2021 год в сумме 67 921,3 тыс. рублей, на 2022 год в сумме 57 546,9 тыс. рублей, на 2023 год в сумме 66 652,9 тыс. рублей.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8.2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 У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твердить распределение дотаций из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на выравнивание бюджетной обеспеченности муниципальных поселений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на 2021 год и плановый период 2022 и 2023 годов согласно приложению 7 к настоящему Решению.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10</w:t>
      </w:r>
      <w:r w:rsidR="00F24D8B"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Субвенции местным бюджетам из </w:t>
      </w:r>
      <w:proofErr w:type="spellStart"/>
      <w:proofErr w:type="gram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из</w:t>
      </w:r>
      <w:proofErr w:type="spellEnd"/>
      <w:proofErr w:type="gram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бюджета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1. Утвердить объем субвенций, предоставляемых из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бюджетам поселений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района, на 2021 год в сумме 2 475,8 тыс. рублей, на 2022 год в сумме 2 501,7 тыс. рублей, на 2023 год в сумме 2 601,7 тыс. рублей.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2. Утвердить распределение субвенций, предоставляемых из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бюджетам поселений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района:</w:t>
      </w:r>
    </w:p>
    <w:p w:rsidR="00F24D8B" w:rsidRPr="00F24D8B" w:rsidRDefault="00F24D8B" w:rsidP="00F24D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 на осуществление отдельных государственных полномочий Новосибирской области по решению вопросов в сфере административных правонарушений в соответствии с </w:t>
      </w:r>
      <w:hyperlink r:id="rId12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от 27 апреля 2010 года № 485-ОЗ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 на 2021 год и плановый период 2022 и 2023 годов согласно </w:t>
      </w:r>
      <w:hyperlink r:id="rId13" w:anchor="P140647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таблице</w:t>
        </w:r>
        <w:proofErr w:type="gramEnd"/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1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8 к настоящему Решению;</w:t>
      </w:r>
    </w:p>
    <w:p w:rsidR="00F24D8B" w:rsidRPr="00F24D8B" w:rsidRDefault="00F24D8B" w:rsidP="00F24D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 на осуществление первичного воинского учета на территориях, где отсутствуют военные комиссариаты, в соответствии с Федеральным </w:t>
      </w:r>
      <w:hyperlink r:id="rId14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 марта 1998 года № 53-ФЗ «О воинской обязанности и военной службе», </w:t>
      </w:r>
      <w:hyperlink r:id="rId15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от 30 апреля 2014 года № 431-ОЗ «О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осуществление полномочий по первичному воинскому учету на территориях, где отсутствуют военные комиссариаты» на 2021 год и плановый период 2022 и 2023 годов согласно </w:t>
      </w:r>
      <w:hyperlink r:id="rId16" w:anchor="P141612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8 к настоящему Решению.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Субсидии бюджетам поселений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из бюджета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1. Утвердить объем субсидий, предоставляемых бюджетам поселений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из бюджета</w:t>
      </w:r>
      <w:r w:rsidRPr="00F24D8B">
        <w:rPr>
          <w:rFonts w:ascii="Calibri" w:eastAsia="Calibri" w:hAnsi="Calibri" w:cs="Calibri"/>
        </w:rPr>
        <w:t xml:space="preserve">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района, на 2021 год в сумме 69 041,4 тыс. рублей, на 2022 год в сумме 18 224,2тыс. рублей, на 2023 год в сумме 0 тыс. рублей.</w:t>
      </w:r>
    </w:p>
    <w:p w:rsidR="00F24D8B" w:rsidRPr="00F24D8B" w:rsidRDefault="00F24D8B" w:rsidP="00F24D8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2. Утвердить перечень и распределение субсидий из бюджета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бюджетам</w:t>
      </w:r>
      <w:r w:rsidRPr="00F24D8B">
        <w:rPr>
          <w:rFonts w:ascii="Calibri" w:eastAsia="Calibri" w:hAnsi="Calibri" w:cs="Calibri"/>
        </w:rPr>
        <w:t xml:space="preserve"> </w:t>
      </w: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поселений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района:</w:t>
      </w:r>
    </w:p>
    <w:p w:rsidR="00F24D8B" w:rsidRPr="00F24D8B" w:rsidRDefault="00F24D8B" w:rsidP="00F24D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 на реализацию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на 2021 год и плановый период 2022 и 2023 годов согласно </w:t>
      </w:r>
      <w:hyperlink r:id="rId17" w:anchor="P144173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таблице 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1 приложения 9 к настоящему Решению;</w:t>
      </w:r>
    </w:p>
    <w:p w:rsidR="00F24D8B" w:rsidRPr="00F24D8B" w:rsidRDefault="00F24D8B" w:rsidP="00F24D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Pr="00F24D8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реализацию мероприятий по организации благоустройства дворовых территорий многоквартирных домов, территорий общего пользования подпрограммы «Благоустройство территорий населенных пунктов» </w:t>
      </w: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государственной программы Новосибирской области «Жилищно-коммунальное хозяйство Новосибирской области» на 2021 - 2022 годы согласно </w:t>
      </w:r>
      <w:hyperlink r:id="rId18" w:anchor="P144568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таблице 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2 приложения 9 к настоящему Закону;</w:t>
      </w:r>
    </w:p>
    <w:p w:rsidR="00F24D8B" w:rsidRPr="00F24D8B" w:rsidRDefault="00F24D8B" w:rsidP="00F24D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 на реализацию мероприятий по обеспечению сбалансированности местных бюджетов государственной программы Новосибирской области «Управление финансами в Новосибирской области» на 2021 год согласно </w:t>
      </w:r>
      <w:hyperlink r:id="rId19" w:anchor="P151673" w:history="1">
        <w:r w:rsidRPr="00F24D8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таблице </w:t>
        </w:r>
      </w:hyperlink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3 приложения 9 к настоящему Закону;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Особенности предоставления местным бюджетам межбюджетных трансфертов из бюджета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в форме субсидий, субвенций и иных межбюджетных трансфертов, имеющих целевое назначение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ar0"/>
      <w:bookmarkEnd w:id="1"/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перечисление межбюджетных трансфертов, финансовое обеспечение которых осуществляется за счет межбюджетных трансфертов из областного бюджета, имеющих целевое назначение, предоставляемых из областного бюджета в местный бюджет в форме субсидий, субвенций и иных межбюджетных трансфертов, по которым полномочия получателя средств областного бюджета переданы</w:t>
      </w:r>
      <w:r w:rsidRPr="00F24D8B">
        <w:rPr>
          <w:rFonts w:ascii="Calibri" w:eastAsia="Calibri" w:hAnsi="Calibri" w:cs="Calibri"/>
        </w:rPr>
        <w:t xml:space="preserve"> </w:t>
      </w: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Федерального казначейства по Новосибирской области в соответствии с решениями главных распорядителей средств областного бюджета,  осуществляется в пределах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суммы, необходимой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трансферты.</w:t>
      </w:r>
    </w:p>
    <w:p w:rsidR="00F24D8B" w:rsidRPr="00F24D8B" w:rsidRDefault="00F24D8B" w:rsidP="00F24D8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Перечисление субсидии в бюджеты поселений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осуществляется в доле, соответствующей уровню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расходного обязательства муниципального образования, установленному соглашением о предоставлении субсидии из областного бюджета местному бюджету, в пределах уровня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предусмотренного нормативным правовым актом, устанавливающим цели и условия предоставления и расходования соответствующей субсидии местным бюджетам из областного бюджета, при оплате денежного обязательства получателя средств местного бюджета, соответствующего целям предоставления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субсидии.</w:t>
      </w:r>
    </w:p>
    <w:p w:rsidR="00F24D8B" w:rsidRPr="00F24D8B" w:rsidRDefault="00F24D8B" w:rsidP="00F24D8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Возврат остатков субсидий, предоставленных из бюджета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муниципальным учреждениям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на финансовое обеспечение выполнения муниципального задания, в бюджет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Остатки не использованных в текущем финансовом году субсидий, предоставленных из бюджета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муниципальным бюджетным и автономным учреждениям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на финансовое обеспечение выполнения ими муниципального задания, в очередном финансовом году подлежат возврату указанными учреждениями в </w:t>
      </w: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бюджет</w:t>
      </w:r>
      <w:r w:rsidRPr="00F24D8B">
        <w:rPr>
          <w:rFonts w:ascii="Calibri" w:eastAsia="Calibri" w:hAnsi="Calibri" w:cs="Calibri"/>
        </w:rPr>
        <w:t xml:space="preserve">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района, в порядке, установленном администрацией </w:t>
      </w: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4D8B" w:rsidRPr="00F24D8B" w:rsidRDefault="003E385D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14</w:t>
      </w:r>
      <w:r w:rsidR="00F24D8B"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Дорожный фонд </w:t>
      </w:r>
      <w:proofErr w:type="spellStart"/>
      <w:r w:rsidR="00F24D8B"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="00F24D8B"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4D8B" w:rsidRPr="00F24D8B" w:rsidRDefault="00F24D8B" w:rsidP="00F24D8B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Утвердить объем бюджетных ассигнований дорожного фонда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2021 год в сумме 32 476,87 тыс. рублей, на 2022 год в сумме 27 713,63 тыс. рублей и на 2023 год в сумме 33 567,7 тыс. рублей.</w:t>
      </w:r>
      <w:r w:rsidRPr="00F24D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. Источники финансирования дефицита бюджета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 источники финансирования дефицита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на 2021 год и плановый период 2022 и 2023 годов согласно приложению 10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Муниципальные внутренние заимствования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24D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 Утвердить Программу муниципальных внутренних заимствований </w:t>
      </w:r>
      <w:proofErr w:type="spellStart"/>
      <w:r w:rsidRPr="00F24D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на 2021 год и плановый период 2022 и 2023 годов согласно приложению 11 к настоящему Решению.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Муниципальный внутренний долг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и расходы на его обслуживание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1. 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 верхний предел муниципального внутреннего долга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на 1 января 2022 года в сумме 11 000,00 тыс. рублей, в том числе верхний предел долга по муниципальным гарантиям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в сумме 0,0 тыс. рублей, на 1 января 2023  года в сумме 11 000,00 тыс. рублей, в том числе верхний предел долга по муниципальным гарантиям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в сумме 0,0 тыс. рублей, и на 1 января 2024 года в сумме 11 000,00 тыс. рублей, в том числе верхний предел долга по муниципальным гарантиям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в сумме 0,0 тыс. рублей.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2. Установить объем расходов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на обслуживание муниципального внутреннего долга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на 2021 год в сумме 1 000,00 тыс. рублей, на 2022 год в сумме 1 000,00 тыс. рублей и на 2023 год в сумме 1 000,00 тыс. рублей.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Предоставление муниципальных гарантий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в валюте Российской Федерации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муниципальные гарантии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Купинским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районом Новосибирской области в валюте Российской Федерации в 2021 году и </w:t>
      </w:r>
      <w:r w:rsidRPr="00F24D8B">
        <w:rPr>
          <w:rFonts w:ascii="Times New Roman" w:eastAsia="Times New Roman" w:hAnsi="Times New Roman" w:cs="Times New Roman"/>
          <w:sz w:val="28"/>
          <w:szCs w:val="28"/>
        </w:rPr>
        <w:lastRenderedPageBreak/>
        <w:t>плановом периоде 2022 и 2023 годов предоставляться не будут.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Предоставление бюджетных кредитов из бюджета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бюджетные кредиты из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в 2021 году и плановом периоде 2022 и 2023 годов предоставляться не будут.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F24D8B" w:rsidRPr="00F24D8B" w:rsidRDefault="003E385D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 w:rsidR="00F24D8B"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Особенности использования остатков средств бюджета </w:t>
      </w:r>
      <w:proofErr w:type="spellStart"/>
      <w:r w:rsidR="00F24D8B"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="00F24D8B"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на начало текущего финансового года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остатки средств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на начало текущего финансового года в объеме, не превышающем сумму остатка неиспользованных бюджетных ассигнований на оплату заключенных от имени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. Особенности исполнения бюджета </w:t>
      </w:r>
      <w:proofErr w:type="spellStart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в 2021 году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20.1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 У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>становить в соответствии с пунктом 8 статьи 217 Бюджетного кодекса Российской Федерации следующие основания для внесения в 2021 году изменений в показатели сводной бюджетной росписи бюджета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района, связанные с особенностями исполнения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и (или) перераспределения бюджетных ассигнований между получателями бюджетных средств бюджета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района: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2) 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дств пр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>и изменении порядка применения бюджетной классификации;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4)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на средства областного бюджета;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5) изменение бюджетных ассигнований в части расходов, производимых за счет средств областного бюджета, при доведении (отзыве) лимитов бюджетных обязательств в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части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бюджет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 межбюджетных трансфертов, имеющих целевое назначение, в пределах сумм, необходимых для оплаты денежных обязательств по расходам получателей средств бюджета</w:t>
      </w:r>
      <w:r w:rsidRPr="00F24D8B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района, источником финансового 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7)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получателями средств бюджета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или физическими и юридическими лицами, сверх объемов, утвержденных настоящим Решением;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8) распределение на основании правовых актов Правительства Новосибирской области и администрации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субсидий, субвенций, иных межбюджетных трансфертов, предоставленных из областного бюджета, или безвозмездных поступлений от физических и юридических лиц, имеющих целевое назначение, бюджету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сверх объемов, утвержденных настоящим Решением;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9) перераспределение бюджетных ассигнований между разделами, подразделами, целевыми статьями, видами расходов бюджетов, в том числе вновь вводимыми, в пределах ассигнований, предусмотренных администрации 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на основании соглашений (проектов соглашений) с органами государственной власти Новосибирской области о предоставлении средств из областного бюджета и (или) правового акта, определяющего долю </w:t>
      </w:r>
      <w:proofErr w:type="spellStart"/>
      <w:r w:rsidRPr="00F24D8B">
        <w:rPr>
          <w:rFonts w:ascii="Times New Roman" w:eastAsia="Times New Roman" w:hAnsi="Times New Roman" w:cs="Times New Roman"/>
          <w:sz w:val="28"/>
          <w:szCs w:val="28"/>
        </w:rPr>
        <w:t>софинансирования</w:t>
      </w:r>
      <w:proofErr w:type="spellEnd"/>
      <w:r w:rsidRPr="00F24D8B">
        <w:rPr>
          <w:rFonts w:ascii="Times New Roman" w:eastAsia="Times New Roman" w:hAnsi="Times New Roman" w:cs="Times New Roman"/>
          <w:sz w:val="28"/>
          <w:szCs w:val="28"/>
        </w:rPr>
        <w:t xml:space="preserve"> расходного обязательства из областного бюджета;</w:t>
      </w:r>
      <w:proofErr w:type="gramEnd"/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10)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11)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F24D8B">
        <w:rPr>
          <w:rFonts w:ascii="Times New Roman" w:eastAsia="Times New Roman" w:hAnsi="Times New Roman" w:cs="Times New Roman"/>
          <w:sz w:val="28"/>
          <w:szCs w:val="28"/>
        </w:rPr>
        <w:t>дств в т</w:t>
      </w:r>
      <w:proofErr w:type="gramEnd"/>
      <w:r w:rsidRPr="00F24D8B">
        <w:rPr>
          <w:rFonts w:ascii="Times New Roman" w:eastAsia="Times New Roman" w:hAnsi="Times New Roman" w:cs="Times New Roman"/>
          <w:sz w:val="28"/>
          <w:szCs w:val="28"/>
        </w:rPr>
        <w:t>екущем финансовом году, при необходимости возврата средств в федеральный бюджет в результате нарушения исполнения обязательств, предусмотренных соглашениями о предоставлении субсидии из областного бюджета.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E385D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Pr="00F24D8B">
        <w:rPr>
          <w:rFonts w:ascii="Times New Roman" w:eastAsia="Times New Roman" w:hAnsi="Times New Roman" w:cs="Times New Roman"/>
          <w:b/>
          <w:sz w:val="28"/>
          <w:szCs w:val="28"/>
        </w:rPr>
        <w:t>. Вступление в силу настоящего Решения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E385D" w:rsidRDefault="00F24D8B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Times New Roman" w:hAnsi="Times New Roman" w:cs="Times New Roman"/>
          <w:sz w:val="28"/>
          <w:szCs w:val="28"/>
        </w:rPr>
        <w:t>Настоящее Решение вступает в силу с 1 января 2021 года.</w:t>
      </w:r>
      <w:r w:rsidR="003E385D">
        <w:rPr>
          <w:rFonts w:ascii="Times New Roman" w:eastAsia="Calibri" w:hAnsi="Times New Roman" w:cs="Times New Roman"/>
          <w:sz w:val="28"/>
          <w:szCs w:val="28"/>
        </w:rPr>
        <w:br w:type="page"/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1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от 18.12.2020 г. № </w:t>
      </w:r>
    </w:p>
    <w:tbl>
      <w:tblPr>
        <w:tblW w:w="9735" w:type="dxa"/>
        <w:tblInd w:w="93" w:type="dxa"/>
        <w:tblLook w:val="04A0" w:firstRow="1" w:lastRow="0" w:firstColumn="1" w:lastColumn="0" w:noHBand="0" w:noVBand="1"/>
      </w:tblPr>
      <w:tblGrid>
        <w:gridCol w:w="1755"/>
        <w:gridCol w:w="1940"/>
        <w:gridCol w:w="6040"/>
      </w:tblGrid>
      <w:tr w:rsidR="00F24D8B" w:rsidRPr="00F24D8B" w:rsidTr="00F24D8B">
        <w:trPr>
          <w:trHeight w:val="375"/>
        </w:trPr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ПЕРЕЧЕНЬ</w:t>
            </w:r>
          </w:p>
        </w:tc>
      </w:tr>
      <w:tr w:rsidR="00F24D8B" w:rsidRPr="00F24D8B" w:rsidTr="00F24D8B">
        <w:trPr>
          <w:trHeight w:val="645"/>
        </w:trPr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главных администраторов налоговых и неналоговых доходов бюджета муниципального района на 2021 год и плановый период 2022 и 2023 годов</w:t>
            </w:r>
          </w:p>
        </w:tc>
      </w:tr>
      <w:tr w:rsidR="00F24D8B" w:rsidRPr="00F24D8B" w:rsidTr="00F24D8B">
        <w:trPr>
          <w:trHeight w:val="255"/>
        </w:trPr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Таблица 1</w:t>
            </w:r>
          </w:p>
        </w:tc>
      </w:tr>
      <w:tr w:rsidR="00F24D8B" w:rsidRPr="00F24D8B" w:rsidTr="00F24D8B">
        <w:trPr>
          <w:trHeight w:val="270"/>
        </w:trPr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24D8B" w:rsidRPr="00F24D8B" w:rsidTr="00F24D8B">
        <w:trPr>
          <w:trHeight w:val="585"/>
        </w:trPr>
        <w:tc>
          <w:tcPr>
            <w:tcW w:w="369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04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Наименование главного администратора доходов бюджета муниципального района и вида доходов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главного администратора доходов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доходов бюджета</w:t>
            </w:r>
          </w:p>
        </w:tc>
        <w:tc>
          <w:tcPr>
            <w:tcW w:w="60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24D8B" w:rsidRPr="00F24D8B" w:rsidTr="00F24D8B">
        <w:trPr>
          <w:trHeight w:val="91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006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Инспекция государственного надзора за техническим состоянием самоходных машин и других видов техники (инспекция 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гостехнадзора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) Новосибирской области</w:t>
            </w:r>
          </w:p>
        </w:tc>
      </w:tr>
      <w:tr w:rsidR="00F24D8B" w:rsidRPr="00F24D8B" w:rsidTr="00F24D8B">
        <w:trPr>
          <w:trHeight w:val="108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1 08 07140 01 0000 110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государственную регистрацию транспортных средств и иные юридически значимые действия, связанные с изменениями и выдачей документов на транспортные средства, регистрационных знаков, водительских удостоверений</w:t>
            </w:r>
          </w:p>
        </w:tc>
      </w:tr>
      <w:tr w:rsidR="00F24D8B" w:rsidRPr="00F24D8B" w:rsidTr="00F24D8B">
        <w:trPr>
          <w:trHeight w:val="108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52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048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Федеральная служба по надзору в сфере природопользования</w:t>
            </w:r>
          </w:p>
        </w:tc>
      </w:tr>
      <w:tr w:rsidR="00F24D8B" w:rsidRPr="00F24D8B" w:rsidTr="00F24D8B">
        <w:trPr>
          <w:trHeight w:val="117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048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1 12 01010 01 6000 120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Плата за выбросы загрязняющих веществ в атмосферный воздух стационарными объектами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</w:tr>
      <w:tr w:rsidR="00F24D8B" w:rsidRPr="00F24D8B" w:rsidTr="00F24D8B">
        <w:trPr>
          <w:trHeight w:val="117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048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1 12 01030 01 6000 120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Плата за сбросы загрязняющих веществ в водные объекты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</w:tr>
      <w:tr w:rsidR="00F24D8B" w:rsidRPr="00F24D8B" w:rsidTr="00F24D8B">
        <w:trPr>
          <w:trHeight w:val="39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048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1 12 01040 01 6000 120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Плата за размещение отходов производства и потребления</w:t>
            </w:r>
          </w:p>
        </w:tc>
      </w:tr>
      <w:tr w:rsidR="00F24D8B" w:rsidRPr="00F24D8B" w:rsidTr="00F24D8B">
        <w:trPr>
          <w:trHeight w:val="27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076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Федеральное агентство по рыболовству</w:t>
            </w:r>
          </w:p>
        </w:tc>
      </w:tr>
      <w:tr w:rsidR="00F24D8B" w:rsidRPr="00F24D8B" w:rsidTr="00F24D8B">
        <w:trPr>
          <w:trHeight w:val="102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076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66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081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</w:tr>
      <w:tr w:rsidR="00F24D8B" w:rsidRPr="00F24D8B" w:rsidTr="00F24D8B">
        <w:trPr>
          <w:trHeight w:val="11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081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57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Федеральное казначейство</w:t>
            </w:r>
          </w:p>
        </w:tc>
      </w:tr>
      <w:tr w:rsidR="00F24D8B" w:rsidRPr="00F24D8B" w:rsidTr="00F24D8B">
        <w:trPr>
          <w:trHeight w:val="129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F24D8B" w:rsidRPr="00F24D8B" w:rsidTr="00F24D8B">
        <w:trPr>
          <w:trHeight w:val="14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F24D8B" w:rsidRPr="00F24D8B" w:rsidTr="00F24D8B">
        <w:trPr>
          <w:trHeight w:val="11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F24D8B" w:rsidRPr="00F24D8B" w:rsidTr="00F24D8B">
        <w:trPr>
          <w:trHeight w:val="12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F24D8B" w:rsidRPr="00F24D8B" w:rsidTr="00F24D8B">
        <w:trPr>
          <w:trHeight w:val="58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Сибирское управление государственного автодорожного надзора Федеральной службы по надзору в сфере транспорта</w:t>
            </w:r>
          </w:p>
        </w:tc>
      </w:tr>
      <w:tr w:rsidR="00F24D8B" w:rsidRPr="00F24D8B" w:rsidTr="00F24D8B">
        <w:trPr>
          <w:trHeight w:val="118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3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Управление ветеринарии Новосибирской области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Министерство природных ресурсов и экологии Новосибирской области</w:t>
            </w:r>
          </w:p>
        </w:tc>
      </w:tr>
      <w:tr w:rsidR="00F24D8B" w:rsidRPr="00F24D8B" w:rsidTr="00F24D8B">
        <w:trPr>
          <w:trHeight w:val="15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1 16 11050 01 0000 140</w:t>
            </w:r>
          </w:p>
        </w:tc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территориях), подлежащие зачислению в бюджет муниципального образования</w:t>
            </w:r>
          </w:p>
        </w:tc>
      </w:tr>
      <w:tr w:rsidR="00F24D8B" w:rsidRPr="00F24D8B" w:rsidTr="00F24D8B">
        <w:trPr>
          <w:trHeight w:val="66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Управление  Федеральной службы по надзору в сфере защиты прав потребителей и благополучия человека по Новосибирской области</w:t>
            </w:r>
          </w:p>
        </w:tc>
      </w:tr>
      <w:tr w:rsidR="00F24D8B" w:rsidRPr="00F24D8B" w:rsidTr="00F24D8B">
        <w:trPr>
          <w:trHeight w:val="126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49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Управление по обеспечению деятельности мировых судей Новосибирской области</w:t>
            </w:r>
          </w:p>
        </w:tc>
      </w:tr>
      <w:tr w:rsidR="00F24D8B" w:rsidRPr="00F24D8B" w:rsidTr="00F24D8B">
        <w:trPr>
          <w:trHeight w:val="130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1 16 01053 01 0000 140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15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1 16 01063 01 0000 140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1 16 01073 01 0000 140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178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1 16 01153 01 0000 140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1 16 01193 01 0000 140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126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1 16 01203 01 0000 140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75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177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Министерство российской  федерации по  делам гражданской обороны, чрезвычайным ситуациям и ликвидации последствий стихийных бедствий</w:t>
            </w:r>
          </w:p>
        </w:tc>
      </w:tr>
      <w:tr w:rsidR="00F24D8B" w:rsidRPr="00F24D8B" w:rsidTr="00F24D8B">
        <w:trPr>
          <w:trHeight w:val="14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1 16 01203 01 0000 140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60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Министерство финансов и налоговой политики Новосибирской области</w:t>
            </w:r>
          </w:p>
        </w:tc>
      </w:tr>
      <w:tr w:rsidR="00F24D8B" w:rsidRPr="00F24D8B" w:rsidTr="00F24D8B">
        <w:trPr>
          <w:trHeight w:val="129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1 16 01203 01 0000 140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F24D8B" w:rsidRPr="00F24D8B" w:rsidTr="00F24D8B">
        <w:trPr>
          <w:trHeight w:val="5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F24D8B" w:rsidRPr="00F24D8B" w:rsidTr="00F24D8B">
        <w:trPr>
          <w:trHeight w:val="14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</w:tr>
      <w:tr w:rsidR="00F24D8B" w:rsidRPr="00F24D8B" w:rsidTr="00F24D8B">
        <w:trPr>
          <w:trHeight w:val="190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1 01 02020 01 0000 110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F24D8B" w:rsidRPr="00F24D8B" w:rsidTr="00F24D8B">
        <w:trPr>
          <w:trHeight w:val="76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1 01 02030 01 0000 110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F24D8B" w:rsidRPr="00F24D8B" w:rsidTr="00F24D8B">
        <w:trPr>
          <w:trHeight w:val="135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1 01 02040 01 0000 110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</w:tr>
      <w:tr w:rsidR="00F24D8B" w:rsidRPr="00F24D8B" w:rsidTr="00F24D8B">
        <w:trPr>
          <w:trHeight w:val="61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1 05 01011 01 0000 110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</w:tr>
      <w:tr w:rsidR="00F24D8B" w:rsidRPr="00F24D8B" w:rsidTr="00F24D8B">
        <w:trPr>
          <w:trHeight w:val="78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1 05 01012 01 0000 110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 (за налоговые периоды, истекшие до 1 января 2011 года)</w:t>
            </w:r>
          </w:p>
        </w:tc>
      </w:tr>
      <w:tr w:rsidR="00F24D8B" w:rsidRPr="00F24D8B" w:rsidTr="00F24D8B">
        <w:trPr>
          <w:trHeight w:val="11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1 05 01021 01 0000 110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</w:tr>
      <w:tr w:rsidR="00F24D8B" w:rsidRPr="00F24D8B" w:rsidTr="00F24D8B">
        <w:trPr>
          <w:trHeight w:val="82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1 05 01022 01 0000 110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(за налоговые периоды, истекшие до 1 января 2011 года)</w:t>
            </w:r>
          </w:p>
        </w:tc>
      </w:tr>
      <w:tr w:rsidR="00F24D8B" w:rsidRPr="00F24D8B" w:rsidTr="00F24D8B">
        <w:trPr>
          <w:trHeight w:val="58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1 05 01050 01 0000 110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Минимальный налог, зачисляемый в бюджеты субъектов Российской Федерации (за налоговые периоды, истекшие до 1 января 2016 года)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1 05 02010 02 0000 110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налог на вмененный доход для отдельных видов деятельности</w:t>
            </w:r>
          </w:p>
        </w:tc>
      </w:tr>
      <w:tr w:rsidR="00F24D8B" w:rsidRPr="00F24D8B" w:rsidTr="00F24D8B">
        <w:trPr>
          <w:trHeight w:val="5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1 05 02020 02 0000 110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налог на вмененный доход для отдельных видов деятельности (за налоговые периоды, истекшие до 1 января 2011 года)</w:t>
            </w:r>
          </w:p>
        </w:tc>
      </w:tr>
      <w:tr w:rsidR="00F24D8B" w:rsidRPr="00F24D8B" w:rsidTr="00F24D8B">
        <w:trPr>
          <w:trHeight w:val="2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1 05 03020 01 0000 110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1 06 04000 02 0000 110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Транспортный налог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1 06 04011 02 0000 110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Транспортный налог с организаций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1 06 04012 02 0000 110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Транспортный налог с физических лиц</w:t>
            </w:r>
          </w:p>
        </w:tc>
      </w:tr>
      <w:tr w:rsidR="00F24D8B" w:rsidRPr="00F24D8B" w:rsidTr="00F24D8B">
        <w:trPr>
          <w:trHeight w:val="102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1 08 03010 01 0000 110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государственной пошлины по делам, рассматриваемым Верховным Судом Российской Федерации)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1 09 07013 05 0000 110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рекламу, мобилизуемый на территориях муниципальных районов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1 09 07033 05 0000 110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1 09 07053 05 0000 110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местные налоги и сборы, мобилизуемые на территориях муниципальных районов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Главное управление Министерства внутренних дел Российской Федерации  по Новосибирской области</w:t>
            </w:r>
          </w:p>
        </w:tc>
      </w:tr>
      <w:tr w:rsidR="00F24D8B" w:rsidRPr="00F24D8B" w:rsidTr="00F24D8B">
        <w:trPr>
          <w:trHeight w:val="105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2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контрольное управление Новосибирской области</w:t>
            </w:r>
          </w:p>
        </w:tc>
      </w:tr>
      <w:tr w:rsidR="00F24D8B" w:rsidRPr="00F24D8B" w:rsidTr="00F24D8B">
        <w:trPr>
          <w:trHeight w:val="109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76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Управление Федеральной службы государственной регистрации, кадастра и картографии по Новосибирской области</w:t>
            </w:r>
          </w:p>
        </w:tc>
      </w:tr>
      <w:tr w:rsidR="00F24D8B" w:rsidRPr="00F24D8B" w:rsidTr="00F24D8B">
        <w:trPr>
          <w:trHeight w:val="109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F24D8B" w:rsidRPr="00F24D8B" w:rsidTr="00F24D8B">
        <w:trPr>
          <w:trHeight w:val="2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</w:tr>
      <w:tr w:rsidR="00F24D8B" w:rsidRPr="00F24D8B" w:rsidTr="00F24D8B">
        <w:trPr>
          <w:trHeight w:val="57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1 08 07150 01 0000 110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выдачу разрешения на установку рекламной конструкции</w:t>
            </w:r>
          </w:p>
        </w:tc>
      </w:tr>
      <w:tr w:rsidR="00F24D8B" w:rsidRPr="00F24D8B" w:rsidTr="00F24D8B">
        <w:trPr>
          <w:trHeight w:val="148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1 11 05013 05 0000 120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</w:tr>
      <w:tr w:rsidR="00F24D8B" w:rsidRPr="00F24D8B" w:rsidTr="00F24D8B">
        <w:trPr>
          <w:trHeight w:val="129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1 11 05013 13 0000 120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F24D8B" w:rsidRPr="00F24D8B" w:rsidTr="00F24D8B">
        <w:trPr>
          <w:trHeight w:val="129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1 11 05025 05 0000 120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F24D8B" w:rsidRPr="00F24D8B" w:rsidTr="00F24D8B">
        <w:trPr>
          <w:trHeight w:val="88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1 11 07015 05 0000 120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</w:tr>
      <w:tr w:rsidR="00F24D8B" w:rsidRPr="00F24D8B" w:rsidTr="00F24D8B">
        <w:trPr>
          <w:trHeight w:val="102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1 11 05035 05 0000 120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1 13 01995 05 0000 130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1 13 02065 05 0000 130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1 13 02995 05 0000 130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компенсации затрат  бюджетов муниципальных районов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1 14 02052 05 0000 410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F24D8B" w:rsidRPr="00F24D8B" w:rsidTr="00F24D8B">
        <w:trPr>
          <w:trHeight w:val="15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1 14 02053 05 0000 410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F24D8B" w:rsidRPr="00F24D8B" w:rsidTr="00F24D8B">
        <w:trPr>
          <w:trHeight w:val="9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1 14 02058 05 0000 410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недвижимого имущества бюджетных, автономных учреждений, находящегося в собственности муниципальных районов, в части реализации основных средств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1 14 02052 05 0000 440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F24D8B" w:rsidRPr="00F24D8B" w:rsidTr="00F24D8B">
        <w:trPr>
          <w:trHeight w:val="15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1 14 02053 05 0000 440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F24D8B" w:rsidRPr="00F24D8B" w:rsidTr="00F24D8B">
        <w:trPr>
          <w:trHeight w:val="102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1 14 06013 05 0000 430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1 14 06013 13 0000 430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F24D8B" w:rsidRPr="00F24D8B" w:rsidTr="00F24D8B">
        <w:trPr>
          <w:trHeight w:val="76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1 14 06025 05 0000 430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1 16 01074 01 0000 140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1 16 01084 01 0000 140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F24D8B" w:rsidRPr="00F24D8B" w:rsidTr="00F24D8B">
        <w:trPr>
          <w:trHeight w:val="12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1 16 07010 05 0000 140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  <w:proofErr w:type="gramEnd"/>
          </w:p>
        </w:tc>
      </w:tr>
      <w:tr w:rsidR="00F24D8B" w:rsidRPr="00F24D8B" w:rsidTr="00F24D8B">
        <w:trPr>
          <w:trHeight w:val="153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1 16 10030 05 0000 140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муниципального района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F24D8B" w:rsidRPr="00F24D8B" w:rsidTr="00F24D8B">
        <w:trPr>
          <w:trHeight w:val="102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1 16 10032 05 0000 140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Прочее возмещение ущерба, причиненного муниципальному имуществу муниципального района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1 16 18050 05 0000 140 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Денежные взыскания (штрафы) за нарушение бюджетного законодательства </w:t>
            </w:r>
            <w:proofErr w:type="gram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части бюджетов муниципальных районов)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1 17 01050 05 0000 180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 муниципальных районов</w:t>
            </w:r>
          </w:p>
        </w:tc>
      </w:tr>
      <w:tr w:rsidR="00F24D8B" w:rsidRPr="00F24D8B" w:rsidTr="00F24D8B">
        <w:trPr>
          <w:trHeight w:val="52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города Купино 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</w:tr>
      <w:tr w:rsidR="00F24D8B" w:rsidRPr="00F24D8B" w:rsidTr="00F24D8B">
        <w:trPr>
          <w:trHeight w:val="58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1 16 90050 05 0000 140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7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Федеральная служба по экологическому, технологическому и атомному надзору (Западно-Сибирское управление Федеральной службы по экологическому, технологическому и атомному надзору)</w:t>
            </w:r>
          </w:p>
        </w:tc>
      </w:tr>
      <w:tr w:rsidR="00F24D8B" w:rsidRPr="00F24D8B" w:rsidTr="00F24D8B">
        <w:trPr>
          <w:trHeight w:val="25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1 12 01000 01 0000 120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1 16 25010 01 0000 140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 за нарушение законодательства о недрах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1 16 25040 01 0000 140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 за нарушение законодательства об экологической экспертизе</w:t>
            </w:r>
          </w:p>
        </w:tc>
      </w:tr>
      <w:tr w:rsidR="00F24D8B" w:rsidRPr="00F24D8B" w:rsidTr="00F24D8B">
        <w:trPr>
          <w:trHeight w:val="51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1 16 25050 01 0000 140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 за нарушение законодательства в области охраны окружающей среды</w:t>
            </w:r>
          </w:p>
        </w:tc>
      </w:tr>
      <w:tr w:rsidR="00F24D8B" w:rsidRPr="00F24D8B" w:rsidTr="00F24D8B">
        <w:trPr>
          <w:trHeight w:val="60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1 16 90050 05 0000 140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F24D8B" w:rsidRPr="00F24D8B" w:rsidTr="00F24D8B">
        <w:trPr>
          <w:trHeight w:val="375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521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Федеральная служба  по финансовым рынкам</w:t>
            </w:r>
          </w:p>
        </w:tc>
      </w:tr>
      <w:tr w:rsidR="00F24D8B" w:rsidRPr="00F24D8B" w:rsidTr="00F24D8B">
        <w:trPr>
          <w:trHeight w:val="600"/>
        </w:trPr>
        <w:tc>
          <w:tcPr>
            <w:tcW w:w="17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521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1 16 90050 05 0000 140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</w:tbl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24D8B" w:rsidRDefault="00F24D8B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br w:type="page"/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1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от 18.12.2020 г. №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2</w:t>
      </w:r>
    </w:p>
    <w:tbl>
      <w:tblPr>
        <w:tblW w:w="9600" w:type="dxa"/>
        <w:tblInd w:w="93" w:type="dxa"/>
        <w:tblLook w:val="04A0" w:firstRow="1" w:lastRow="0" w:firstColumn="1" w:lastColumn="0" w:noHBand="0" w:noVBand="1"/>
      </w:tblPr>
      <w:tblGrid>
        <w:gridCol w:w="1755"/>
        <w:gridCol w:w="1940"/>
        <w:gridCol w:w="6040"/>
      </w:tblGrid>
      <w:tr w:rsidR="00F24D8B" w:rsidRPr="00F24D8B" w:rsidTr="00F24D8B">
        <w:trPr>
          <w:trHeight w:val="375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ПЕРЕЧЕНЬ</w:t>
            </w:r>
          </w:p>
        </w:tc>
      </w:tr>
      <w:tr w:rsidR="00F24D8B" w:rsidRPr="00F24D8B" w:rsidTr="00F24D8B">
        <w:trPr>
          <w:trHeight w:val="645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Таблица 2</w:t>
            </w:r>
          </w:p>
        </w:tc>
        <w:tc>
          <w:tcPr>
            <w:tcW w:w="7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главных администраторов безвозмездных поступлений бюджета муниципального района на 2021 год и плановый период 2022 и 2023 годов</w:t>
            </w:r>
          </w:p>
        </w:tc>
      </w:tr>
      <w:tr w:rsidR="00F24D8B" w:rsidRPr="00F24D8B" w:rsidTr="00F24D8B">
        <w:trPr>
          <w:trHeight w:val="255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Таблица 2</w:t>
            </w:r>
          </w:p>
        </w:tc>
      </w:tr>
      <w:tr w:rsidR="00F24D8B" w:rsidRPr="00F24D8B" w:rsidTr="00F24D8B">
        <w:trPr>
          <w:trHeight w:val="270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24D8B" w:rsidRPr="00F24D8B" w:rsidTr="00F24D8B">
        <w:trPr>
          <w:trHeight w:val="585"/>
        </w:trPr>
        <w:tc>
          <w:tcPr>
            <w:tcW w:w="356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04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Наименование главного администратора доходов бюджета муниципального района и вида доходов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главного администратора доходов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доходов бюджета</w:t>
            </w:r>
          </w:p>
        </w:tc>
        <w:tc>
          <w:tcPr>
            <w:tcW w:w="604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24D8B" w:rsidRPr="00F24D8B" w:rsidTr="00F24D8B">
        <w:trPr>
          <w:trHeight w:val="52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24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Министерство финансов и налоговой политики Новосибирской области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2 18 02040 02 0000 151 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 бюджетов  субъектов   Российской Федерации от возврата остатков субсидий, субвенций и иных межбюджетных                           трансфертов, имеющих целевое назначение, прошлых лет  из  бюджетов  муниципальных районов</w:t>
            </w:r>
          </w:p>
        </w:tc>
      </w:tr>
      <w:tr w:rsidR="00F24D8B" w:rsidRPr="00F24D8B" w:rsidTr="00F24D8B">
        <w:trPr>
          <w:trHeight w:val="25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2 02 15001 05 0000 150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муниципальных районов на выравнивание  бюджетной обеспеченности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2 02 20051 05 0000 150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2 02 20077 05 0000 150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муниципальных районов на 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F24D8B" w:rsidRPr="00F24D8B" w:rsidTr="00F24D8B">
        <w:trPr>
          <w:trHeight w:val="127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2 02 20216 05 0000 150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муниципальных районов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2 02 25097 05 0000 150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2 02 25304 05 0000 150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2 02 25467 05 0000 150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муниципальных районов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2 02 25497 05 0000 150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2 02 25555 05 0000 150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муниципальных районов на поддержку государственных программ субъектов Российской Федерации и муниципальных программ формирования современной городской среды.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2 02 25519 05 0000 150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Субсидия бюджетам муниципальных районов на поддержку отрасли культуры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2 02 25527 05 0000 150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муниципальных районов на государственную поддержку малого и среднего предпринимательства, включая крестьянские (фермерские) хозяйства, а также на реализацию мероприятий по поддержке молодежного предпринимательства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2 02 27112 05 0000 150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Субсидии бюджетам муниципальных районов на 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капитальных вложений в объекты муниципальной собственности</w:t>
            </w:r>
          </w:p>
        </w:tc>
      </w:tr>
      <w:tr w:rsidR="00F24D8B" w:rsidRPr="00F24D8B" w:rsidTr="00F24D8B">
        <w:trPr>
          <w:trHeight w:val="25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2 02 29999 05 0000 150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субсидии бюджетам муниципальных районов</w:t>
            </w:r>
          </w:p>
        </w:tc>
      </w:tr>
      <w:tr w:rsidR="00F24D8B" w:rsidRPr="00F24D8B" w:rsidTr="00F24D8B">
        <w:trPr>
          <w:trHeight w:val="525"/>
        </w:trPr>
        <w:tc>
          <w:tcPr>
            <w:tcW w:w="1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2 02 35120 05 0000 150</w:t>
            </w:r>
          </w:p>
        </w:tc>
        <w:tc>
          <w:tcPr>
            <w:tcW w:w="60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муниципальных районов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F24D8B" w:rsidRPr="00F24D8B" w:rsidTr="00F24D8B">
        <w:trPr>
          <w:trHeight w:val="255"/>
        </w:trPr>
        <w:tc>
          <w:tcPr>
            <w:tcW w:w="162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2 02 35118 05 0000 150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2 02 35176 05 0000 150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муниципальных районов на осуществление полномочий по обеспечению жильем отдельных категорий граждан, установленных Федеральным законом от 24 ноября 1995 года № 181-ФЗ "О социальной защите инвалидов в Российской Федерации"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2 02 30024 05 0000 150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</w:tr>
      <w:tr w:rsidR="00F24D8B" w:rsidRPr="00F24D8B" w:rsidTr="00F24D8B">
        <w:trPr>
          <w:trHeight w:val="10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2 02 35134 05 0000 150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муниципальных районов на обеспечение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</w:tr>
      <w:tr w:rsidR="00F24D8B" w:rsidRPr="00F24D8B" w:rsidTr="00F24D8B">
        <w:trPr>
          <w:trHeight w:val="127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2 02 35135 05 0000 150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муниципальных районов на обеспечение жильем отдельных категорий граждан, установленных Федеральными законами от 12 января 1995 года № 5-ФЗ "О  ветеранах" и от 24 ноября 1995 года № 181-ФЗ "О социальной защите инвалидов в Российской Федерации"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2 02 35082 05 0000 150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муниципальных районов  на обеспечение   предоставления   жилых помещений   детям-сиротам    и    детям, оставшимся  без   попечения   родителей, лицам из их  числа  по  договорам  найма специализированных жилых помещений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2 02 45160 05 0000 150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2 02 40014 05 0000 150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2 02 45293 05 0000 150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приобретение автотранспорта</w:t>
            </w:r>
          </w:p>
        </w:tc>
      </w:tr>
      <w:tr w:rsidR="00F24D8B" w:rsidRPr="00F24D8B" w:rsidTr="00F24D8B">
        <w:trPr>
          <w:trHeight w:val="127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2 02 45303 05 0000 150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2 02 49999 05 0000 150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2 02 90014 05 0000 150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федерального бюджета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2 02 90024 05 0000 150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2 02 90071 05 0000 150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бюджета Пенсионного фонда Российской Федерации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2 02 90072 05 0000 150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бюджета Фонда социального страхования Российской Федерации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2 02 90073 05 0000 150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бюджета Федерального фонда обязательного медицинского страхования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2 02 90074 05 0000 150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бюджетов территориальных фондов обязательного медицинского страхования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2 03 05010 05 0000 150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 государственными (муниципальными) организациями грантов для получателей средств бюджетов муниципальных районов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2 03 05020 05 0000 150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муниципальных районов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2 03 05030 05 0000 150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 в бюджеты муниципальных районов от государственной корпорации Фонд содействия реформированию жилищно-коммунального хозяйства на обеспечение мероприятий по капитальному ремонту многоквартирных домов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2 03 05040 05 0000 150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 в бюджеты муниципальных районов от государственной корпорации Фонд содействия реформированию жилищно-коммунального хозяйства на обеспечение мероприятий по переселению граждан из аварийного жилищного фонда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2 03 05099 05 0000 150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от государственных (муниципальных) организаций  в бюджеты муниципальных районов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2 04 05010 05 0000 150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негосударственными организациями грантов для получателей средств  бюджетов муниципальных районов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2 04 05020 05 0000 150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2 04 05099 05 0000 150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2 07 05030 05 0000 150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</w:t>
            </w:r>
          </w:p>
        </w:tc>
      </w:tr>
      <w:tr w:rsidR="00F24D8B" w:rsidRPr="00F24D8B" w:rsidTr="00F24D8B">
        <w:trPr>
          <w:trHeight w:val="153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2 08 05000 05 0000 150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F24D8B" w:rsidRPr="00F24D8B" w:rsidTr="00F24D8B">
        <w:trPr>
          <w:trHeight w:val="76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2 18 60010 05 0000 150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F24D8B" w:rsidRPr="00F24D8B" w:rsidTr="00F24D8B">
        <w:trPr>
          <w:trHeight w:val="102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2 18 60020 05 0000 150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2 18 05010 05 0000 150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F24D8B" w:rsidRPr="00F24D8B" w:rsidTr="00F24D8B">
        <w:trPr>
          <w:trHeight w:val="510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2 18 05020 05 0000 150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F24D8B" w:rsidRPr="00F24D8B" w:rsidTr="00F24D8B">
        <w:trPr>
          <w:trHeight w:val="82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2 18 05030 05 0000 150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F24D8B" w:rsidRPr="00F24D8B" w:rsidTr="00F24D8B">
        <w:trPr>
          <w:trHeight w:val="525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24D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2 19 60010 05 0000 150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</w:tbl>
    <w:p w:rsidR="00F24D8B" w:rsidRDefault="00F24D8B" w:rsidP="00F24D8B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24D8B" w:rsidRDefault="00F24D8B" w:rsidP="00F24D8B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24D8B" w:rsidRPr="00F24D8B" w:rsidRDefault="00F24D8B" w:rsidP="00F24D8B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24D8B" w:rsidRDefault="00F24D8B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2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от 18.12.2020 г. № </w:t>
      </w:r>
    </w:p>
    <w:tbl>
      <w:tblPr>
        <w:tblW w:w="10080" w:type="dxa"/>
        <w:tblInd w:w="93" w:type="dxa"/>
        <w:tblLook w:val="04A0" w:firstRow="1" w:lastRow="0" w:firstColumn="1" w:lastColumn="0" w:noHBand="0" w:noVBand="1"/>
      </w:tblPr>
      <w:tblGrid>
        <w:gridCol w:w="2381"/>
        <w:gridCol w:w="2973"/>
        <w:gridCol w:w="4726"/>
      </w:tblGrid>
      <w:tr w:rsidR="00F24D8B" w:rsidRPr="00F24D8B" w:rsidTr="00F24D8B">
        <w:trPr>
          <w:trHeight w:val="540"/>
        </w:trPr>
        <w:tc>
          <w:tcPr>
            <w:tcW w:w="10080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Перечень главных </w:t>
            </w:r>
            <w:proofErr w:type="gramStart"/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администраторов источников финансирования дефицита бюджета муниципального района</w:t>
            </w:r>
            <w:proofErr w:type="gramEnd"/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на 2021 год и плановый период 2022 и 2023 годов</w:t>
            </w:r>
          </w:p>
        </w:tc>
      </w:tr>
      <w:tr w:rsidR="00F24D8B" w:rsidRPr="00F24D8B" w:rsidTr="00F24D8B">
        <w:trPr>
          <w:trHeight w:val="645"/>
        </w:trPr>
        <w:tc>
          <w:tcPr>
            <w:tcW w:w="10080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F24D8B" w:rsidRPr="00F24D8B" w:rsidTr="00F24D8B">
        <w:trPr>
          <w:trHeight w:val="780"/>
        </w:trPr>
        <w:tc>
          <w:tcPr>
            <w:tcW w:w="5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7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            </w:t>
            </w:r>
          </w:p>
        </w:tc>
      </w:tr>
      <w:tr w:rsidR="00F24D8B" w:rsidRPr="00F24D8B" w:rsidTr="00F24D8B">
        <w:trPr>
          <w:trHeight w:val="322"/>
        </w:trPr>
        <w:tc>
          <w:tcPr>
            <w:tcW w:w="2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главного администратора источников финансирования дефицита бюджета</w:t>
            </w:r>
          </w:p>
        </w:tc>
        <w:tc>
          <w:tcPr>
            <w:tcW w:w="29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источников финансирования дефицита бюджета </w:t>
            </w:r>
          </w:p>
        </w:tc>
        <w:tc>
          <w:tcPr>
            <w:tcW w:w="47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F24D8B" w:rsidRPr="00F24D8B" w:rsidTr="00F24D8B">
        <w:trPr>
          <w:trHeight w:val="2040"/>
        </w:trPr>
        <w:tc>
          <w:tcPr>
            <w:tcW w:w="2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F24D8B" w:rsidRPr="00F24D8B" w:rsidTr="00F24D8B">
        <w:trPr>
          <w:trHeight w:val="675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F24D8B" w:rsidRPr="00F24D8B" w:rsidTr="00F24D8B">
        <w:trPr>
          <w:trHeight w:val="1125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01 02 00 00 05 0000 710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</w:tr>
      <w:tr w:rsidR="00F24D8B" w:rsidRPr="00F24D8B" w:rsidTr="00F24D8B">
        <w:trPr>
          <w:trHeight w:val="1080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01 02 00 00 05 0000 810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кредитов от кредитных организаций бюджетами муниципальных районов в валюте Российской Федерации</w:t>
            </w:r>
          </w:p>
        </w:tc>
      </w:tr>
      <w:tr w:rsidR="00F24D8B" w:rsidRPr="00F24D8B" w:rsidTr="00F24D8B">
        <w:trPr>
          <w:trHeight w:val="1455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01 03 00 00 05 0000 710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 кредитов от других бюджетов бюджетной системы Российской Федерации бюджетами муниципальных районов  в валюте Российской Федерации</w:t>
            </w:r>
          </w:p>
        </w:tc>
      </w:tr>
      <w:tr w:rsidR="00F24D8B" w:rsidRPr="00F24D8B" w:rsidTr="00F24D8B">
        <w:trPr>
          <w:trHeight w:val="1425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01 03 00 00 05 0000 810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бюджетами муниципальных районов  кредитов от других бюджетов бюджетной системы Российской Федерации   в валюте Российской Федерации</w:t>
            </w:r>
          </w:p>
        </w:tc>
      </w:tr>
      <w:tr w:rsidR="00F24D8B" w:rsidRPr="00F24D8B" w:rsidTr="00F24D8B">
        <w:trPr>
          <w:trHeight w:val="2940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Иные источники финансирования дефицита бюджета муниципального района, администрирование которых может осуществляться главным администратором </w:t>
            </w:r>
            <w:proofErr w:type="gramStart"/>
            <w:r w:rsidRPr="00F2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источников финансирования дефицита бюджета муниципального района</w:t>
            </w:r>
            <w:proofErr w:type="gramEnd"/>
            <w:r w:rsidRPr="00F2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пределах его компетенции </w:t>
            </w:r>
          </w:p>
        </w:tc>
      </w:tr>
      <w:tr w:rsidR="00F24D8B" w:rsidRPr="00F24D8B" w:rsidTr="00F24D8B">
        <w:trPr>
          <w:trHeight w:val="795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01 05 02 01 05 0000 510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F24D8B" w:rsidRPr="00F24D8B" w:rsidTr="00F24D8B">
        <w:trPr>
          <w:trHeight w:val="765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2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01 05 02 01 05 0000 610</w:t>
            </w:r>
          </w:p>
        </w:tc>
        <w:tc>
          <w:tcPr>
            <w:tcW w:w="4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</w:tr>
    </w:tbl>
    <w:p w:rsidR="00F24D8B" w:rsidRDefault="00F24D8B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D8B" w:rsidRDefault="00F24D8B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3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от 18.12.2020 г. № </w:t>
      </w:r>
    </w:p>
    <w:p w:rsidR="00F24D8B" w:rsidRDefault="00F24D8B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320" w:type="dxa"/>
        <w:tblInd w:w="93" w:type="dxa"/>
        <w:tblLook w:val="04A0" w:firstRow="1" w:lastRow="0" w:firstColumn="1" w:lastColumn="0" w:noHBand="0" w:noVBand="1"/>
      </w:tblPr>
      <w:tblGrid>
        <w:gridCol w:w="2160"/>
        <w:gridCol w:w="6220"/>
        <w:gridCol w:w="1940"/>
      </w:tblGrid>
      <w:tr w:rsidR="00F24D8B" w:rsidRPr="00F24D8B" w:rsidTr="00F24D8B">
        <w:trPr>
          <w:trHeight w:val="555"/>
        </w:trPr>
        <w:tc>
          <w:tcPr>
            <w:tcW w:w="103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Нормативы распределения доходов между бюджетами бюджетной системы Российской Федерации на территории </w:t>
            </w:r>
            <w:proofErr w:type="spell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на 2021 год и плановый период 2022 и 2023 годов.</w:t>
            </w:r>
          </w:p>
        </w:tc>
      </w:tr>
      <w:tr w:rsidR="00F24D8B" w:rsidRPr="00F24D8B" w:rsidTr="00F24D8B">
        <w:trPr>
          <w:trHeight w:val="255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24D8B" w:rsidRPr="00F24D8B" w:rsidTr="00F24D8B">
        <w:trPr>
          <w:trHeight w:val="270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24D8B" w:rsidRPr="00F24D8B" w:rsidTr="00F24D8B">
        <w:trPr>
          <w:trHeight w:val="1605"/>
        </w:trPr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2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дохода</w:t>
            </w:r>
          </w:p>
        </w:tc>
        <w:tc>
          <w:tcPr>
            <w:tcW w:w="19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Нормативы распределения доходов в бюджет муниципального района </w:t>
            </w:r>
            <w:proofErr w:type="gramStart"/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F2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</w:t>
            </w:r>
          </w:p>
        </w:tc>
      </w:tr>
      <w:tr w:rsidR="00F24D8B" w:rsidRPr="00F24D8B" w:rsidTr="00F24D8B">
        <w:trPr>
          <w:trHeight w:val="255"/>
        </w:trPr>
        <w:tc>
          <w:tcPr>
            <w:tcW w:w="2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</w:t>
            </w:r>
          </w:p>
        </w:tc>
      </w:tr>
      <w:tr w:rsidR="00F24D8B" w:rsidRPr="00F24D8B" w:rsidTr="00F24D8B">
        <w:trPr>
          <w:trHeight w:val="1080"/>
        </w:trPr>
        <w:tc>
          <w:tcPr>
            <w:tcW w:w="2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1 09 07033 05 0000 110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94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1 08 07150 01 0000 110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53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1 11 05013 05 0000 120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27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1 11 05013 13 0000 120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50</w:t>
            </w:r>
          </w:p>
        </w:tc>
      </w:tr>
      <w:tr w:rsidR="00F24D8B" w:rsidRPr="00F24D8B" w:rsidTr="00F24D8B">
        <w:trPr>
          <w:trHeight w:val="127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1 11 05025 05 0000 120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1 11 07015 05 0000 120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02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1 11 05035 05 0000 120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1 13 01995 05 0000 130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1 13 02065 05 0000 130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 имущества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1 13 02995 05 0000 130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компенсации затрат  бюджетов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27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1 14 02052 05 0000 410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53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1 14 02053 05 0000 410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1 14 02058 05 0000 410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недвижимого имущества бюджетных, автономных учреждений, находящегося в собственности муниципальных районов, в части реализации основных средств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27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1 14 02052 05 0000 440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53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1 14 02053 05 0000 440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02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1 14 06013 05 0000 430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1 14 06013 13 0000 430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1 14 06025 05 0000 430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1 16 18050 05 0000 140 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Денежные взыскания (штрафы) за нарушение бюджетного законодательства </w:t>
            </w:r>
            <w:proofErr w:type="gramStart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части бюджетов муниципальных районов)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27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1 17 01050 05 0000 180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08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2 02 90014 05 0000 150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федерального бюджета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2 02 90024 05 0000 150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2 02 90071 05 0000 150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бюджета Пенсионного фонда Российской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2 02 90072 05 0000 150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бюджета Фонда социального страхования Российской Федерации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2 02 90073 05 0000 150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бюджета Федерального фонда обязательного медицинского страхования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9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2 02 90074 05 0000 150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 от бюджетов территориальных фондов обязательного медицинского страхования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2 03 05010 05 0000 150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 государственными (муниципальными) организациями грантов для получателей средств бюджетов муниципальных районов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2 03 05020 05 0000 150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02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2 03 05030 05 0000 150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 в бюджеты муниципальных районов от государственной корпорации Фонд содействия реформированию жилищно-коммунального хозяйства на обеспечение мероприятий по капитальному ремонту многоквартирных домов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02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2 03 05040 05 0000 150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 в бюджеты муниципальных районов от государственной корпорации Фонд содействия реформированию жилищно-коммунального хозяйства на обеспечение мероприятий по переселению граждан из аварийного жилищного фонда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2 03 05099 05 0000 150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от государственных (муниципальных) организаций  в бюджеты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2 04 05010 05 0000 150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негосударственными организациями грантов для получателей средств  бюджетов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2 04 05020 05 0000 150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2 04 05099 05 0000 150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2 07 05030 05 0000 150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53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2 08 05000 05 0000 150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2 18 60010 05 0000 150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102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2 18 60020 05 0000 150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2 18 05010 05 0000 150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2 18 05020 05 0000 150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510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2 18 05030 05 0000 150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24D8B" w:rsidRPr="00F24D8B" w:rsidTr="00F24D8B">
        <w:trPr>
          <w:trHeight w:val="765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2 19 60010 05 0000 150</w:t>
            </w:r>
          </w:p>
        </w:tc>
        <w:tc>
          <w:tcPr>
            <w:tcW w:w="6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D8B" w:rsidRPr="00F24D8B" w:rsidRDefault="00F24D8B" w:rsidP="00F24D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D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4D8B" w:rsidRPr="00F24D8B" w:rsidRDefault="00F24D8B" w:rsidP="00F24D8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24D8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</w:tbl>
    <w:p w:rsidR="00F24D8B" w:rsidRDefault="00F24D8B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D8B" w:rsidRDefault="00F24D8B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E385D">
        <w:rPr>
          <w:rFonts w:ascii="Times New Roman" w:eastAsia="Calibri" w:hAnsi="Times New Roman" w:cs="Times New Roman"/>
          <w:sz w:val="28"/>
          <w:szCs w:val="28"/>
        </w:rPr>
        <w:t>8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F24D8B" w:rsidRPr="00F24D8B" w:rsidRDefault="00F24D8B" w:rsidP="00F24D8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F24D8B" w:rsidRDefault="00F24D8B" w:rsidP="00F24D8B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от 18.12.2020 г. №</w:t>
      </w:r>
    </w:p>
    <w:p w:rsidR="00F24D8B" w:rsidRDefault="003E385D" w:rsidP="00F24D8B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№ 1</w:t>
      </w:r>
    </w:p>
    <w:p w:rsidR="003E385D" w:rsidRDefault="003E385D" w:rsidP="00F24D8B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8680" w:type="dxa"/>
        <w:tblInd w:w="93" w:type="dxa"/>
        <w:tblLook w:val="04A0" w:firstRow="1" w:lastRow="0" w:firstColumn="1" w:lastColumn="0" w:noHBand="0" w:noVBand="1"/>
      </w:tblPr>
      <w:tblGrid>
        <w:gridCol w:w="3020"/>
        <w:gridCol w:w="2300"/>
        <w:gridCol w:w="1700"/>
        <w:gridCol w:w="1660"/>
      </w:tblGrid>
      <w:tr w:rsidR="003E385D" w:rsidRPr="003E385D" w:rsidTr="003E385D">
        <w:trPr>
          <w:trHeight w:val="255"/>
        </w:trPr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E385D" w:rsidRPr="003E385D" w:rsidTr="003E385D">
        <w:trPr>
          <w:trHeight w:val="315"/>
        </w:trPr>
        <w:tc>
          <w:tcPr>
            <w:tcW w:w="86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дотации на выравнивание бюджетной обеспеченности </w:t>
            </w:r>
          </w:p>
        </w:tc>
      </w:tr>
      <w:tr w:rsidR="003E385D" w:rsidRPr="003E385D" w:rsidTr="003E385D">
        <w:trPr>
          <w:trHeight w:val="315"/>
        </w:trPr>
        <w:tc>
          <w:tcPr>
            <w:tcW w:w="86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 поселениям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 год</w:t>
            </w:r>
          </w:p>
        </w:tc>
      </w:tr>
      <w:tr w:rsidR="003E385D" w:rsidRPr="003E385D" w:rsidTr="003E385D">
        <w:trPr>
          <w:trHeight w:val="315"/>
        </w:trPr>
        <w:tc>
          <w:tcPr>
            <w:tcW w:w="86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из средств субвенции на реализацию государственных полномочий </w:t>
            </w:r>
          </w:p>
        </w:tc>
      </w:tr>
      <w:tr w:rsidR="003E385D" w:rsidRPr="003E385D" w:rsidTr="003E385D">
        <w:trPr>
          <w:trHeight w:val="315"/>
        </w:trPr>
        <w:tc>
          <w:tcPr>
            <w:tcW w:w="86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Новосибирской области по расчету и предоставлению </w:t>
            </w:r>
          </w:p>
        </w:tc>
      </w:tr>
      <w:tr w:rsidR="003E385D" w:rsidRPr="003E385D" w:rsidTr="003E385D">
        <w:trPr>
          <w:trHeight w:val="315"/>
        </w:trPr>
        <w:tc>
          <w:tcPr>
            <w:tcW w:w="86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дотаций бюджетам поселений</w:t>
            </w:r>
          </w:p>
        </w:tc>
      </w:tr>
      <w:tr w:rsidR="003E385D" w:rsidRPr="003E385D" w:rsidTr="003E385D">
        <w:trPr>
          <w:trHeight w:val="255"/>
        </w:trPr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3E385D" w:rsidRPr="003E385D" w:rsidTr="003E385D">
        <w:trPr>
          <w:trHeight w:val="510"/>
        </w:trPr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2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Дотация на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выранивание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бюджетной обеспеченности, ВСЕГО</w:t>
            </w: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</w:t>
            </w:r>
          </w:p>
        </w:tc>
      </w:tr>
      <w:tr w:rsidR="003E385D" w:rsidRPr="003E385D" w:rsidTr="003E385D">
        <w:trPr>
          <w:trHeight w:val="1290"/>
        </w:trPr>
        <w:tc>
          <w:tcPr>
            <w:tcW w:w="3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60 %,исходя из численности жителей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40% , по методике ФО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Купино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20 444,59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20 444,59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Благовещенский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2 464,42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631,57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1 832,85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Вишневский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3 350,79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1 276,49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2 074,30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Копкульский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4 167,76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2 134,90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2 032,86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Ленинский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3 088,68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1 303,18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1 785,50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Лягушинский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4 118,20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2 004,43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2 113,77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Медяковский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3 161,66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1 258,70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1 902,97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Метелевский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2 305,42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1 048,17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1 257,24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Новоключевской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3 172,15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1 647,13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1 525,02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Новониколаевский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2 930,47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1 240,91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1 689,56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Новосельский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3 275,58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1 621,93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1 653,65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Рождественский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2 295,68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938,46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1 357,21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Сибирский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2 274,48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684,95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1 589,53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Стеклянский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3 489,57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1 470,71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2 018,86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Чаинский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3 610,59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1 604,14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2 006,46</w:t>
            </w:r>
          </w:p>
        </w:tc>
      </w:tr>
      <w:tr w:rsidR="003E385D" w:rsidRPr="003E385D" w:rsidTr="003E385D">
        <w:trPr>
          <w:trHeight w:val="3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Яркульский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3 771,27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1 442,54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2 328,74</w:t>
            </w:r>
          </w:p>
        </w:tc>
      </w:tr>
      <w:tr w:rsidR="003E385D" w:rsidRPr="003E385D" w:rsidTr="003E385D">
        <w:trPr>
          <w:trHeight w:val="255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3E385D" w:rsidRPr="003E385D" w:rsidTr="003E385D">
        <w:trPr>
          <w:trHeight w:val="255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МО района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67 921,30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40 752,78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27 168,52</w:t>
            </w:r>
          </w:p>
        </w:tc>
      </w:tr>
    </w:tbl>
    <w:p w:rsidR="003E385D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E385D" w:rsidRDefault="003E385D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br w:type="page"/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8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3E385D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от 18.12.2020 г. №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№ 1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:rsidR="003E385D" w:rsidRDefault="003E385D" w:rsidP="00F24D8B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8640" w:type="dxa"/>
        <w:tblInd w:w="93" w:type="dxa"/>
        <w:tblLook w:val="04A0" w:firstRow="1" w:lastRow="0" w:firstColumn="1" w:lastColumn="0" w:noHBand="0" w:noVBand="1"/>
      </w:tblPr>
      <w:tblGrid>
        <w:gridCol w:w="2830"/>
        <w:gridCol w:w="2730"/>
        <w:gridCol w:w="3080"/>
      </w:tblGrid>
      <w:tr w:rsidR="003E385D" w:rsidRPr="003E385D" w:rsidTr="003E385D">
        <w:trPr>
          <w:trHeight w:val="315"/>
        </w:trPr>
        <w:tc>
          <w:tcPr>
            <w:tcW w:w="8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дотации на выравнивание бюджетной обеспеченности </w:t>
            </w:r>
          </w:p>
        </w:tc>
      </w:tr>
      <w:tr w:rsidR="003E385D" w:rsidRPr="003E385D" w:rsidTr="003E385D">
        <w:trPr>
          <w:trHeight w:val="315"/>
        </w:trPr>
        <w:tc>
          <w:tcPr>
            <w:tcW w:w="8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 поселениям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2022-2023 годы</w:t>
            </w:r>
          </w:p>
        </w:tc>
      </w:tr>
      <w:tr w:rsidR="003E385D" w:rsidRPr="003E385D" w:rsidTr="003E385D">
        <w:trPr>
          <w:trHeight w:val="315"/>
        </w:trPr>
        <w:tc>
          <w:tcPr>
            <w:tcW w:w="8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из средств субвенции на реализацию государственных полномочий </w:t>
            </w:r>
          </w:p>
        </w:tc>
      </w:tr>
      <w:tr w:rsidR="003E385D" w:rsidRPr="003E385D" w:rsidTr="003E385D">
        <w:trPr>
          <w:trHeight w:val="315"/>
        </w:trPr>
        <w:tc>
          <w:tcPr>
            <w:tcW w:w="8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Новосибирской области по расчету и предоставлению </w:t>
            </w:r>
          </w:p>
        </w:tc>
      </w:tr>
      <w:tr w:rsidR="003E385D" w:rsidRPr="003E385D" w:rsidTr="003E385D">
        <w:trPr>
          <w:trHeight w:val="315"/>
        </w:trPr>
        <w:tc>
          <w:tcPr>
            <w:tcW w:w="8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дотаций бюджетам поселений</w:t>
            </w:r>
          </w:p>
        </w:tc>
      </w:tr>
      <w:tr w:rsidR="003E385D" w:rsidRPr="003E385D" w:rsidTr="003E385D">
        <w:trPr>
          <w:trHeight w:val="315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2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3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</w:tr>
      <w:tr w:rsidR="003E385D" w:rsidRPr="003E385D" w:rsidTr="003E385D">
        <w:trPr>
          <w:trHeight w:val="315"/>
        </w:trPr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E385D" w:rsidRPr="003E385D" w:rsidTr="003E385D">
        <w:trPr>
          <w:trHeight w:val="230"/>
        </w:trPr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Купино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17 321,9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20 062,8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Благовещенский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1 849,8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2 456,0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Вишневский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3 129,6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3 331,1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Копкульский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3 941,9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4 133,2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Ленинский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2 263,5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3 068,4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Лягушинский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3 005,7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4 086,0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Медяковский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2 587,0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3 142,1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Метелевский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1 757,5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1 831,6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Новоключевской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2 651,7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3 145,5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Новониколаевский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2 678,5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2 911,3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Новосельский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2 856,0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3 249,8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Рождественский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1 781,5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2 281,5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Сибирский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2 142,0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2 264,7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Стеклянский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2 934,8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3 466,2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Чаинский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3 473,9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3 473,9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Яркульский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3 171,6  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3 748,9   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3E385D" w:rsidRPr="003E385D" w:rsidTr="003E385D">
        <w:trPr>
          <w:trHeight w:val="2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МО района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57 546,90 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66 652,90 </w:t>
            </w:r>
          </w:p>
        </w:tc>
      </w:tr>
    </w:tbl>
    <w:p w:rsidR="00F24D8B" w:rsidRDefault="00F24D8B" w:rsidP="00F24D8B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385D" w:rsidRDefault="003E385D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9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3E385D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от 18.12.2020 г. №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8220" w:type="dxa"/>
        <w:tblInd w:w="93" w:type="dxa"/>
        <w:tblLook w:val="04A0" w:firstRow="1" w:lastRow="0" w:firstColumn="1" w:lastColumn="0" w:noHBand="0" w:noVBand="1"/>
      </w:tblPr>
      <w:tblGrid>
        <w:gridCol w:w="2360"/>
        <w:gridCol w:w="4240"/>
        <w:gridCol w:w="1620"/>
      </w:tblGrid>
      <w:tr w:rsidR="003E385D" w:rsidRPr="003E385D" w:rsidTr="003E385D">
        <w:trPr>
          <w:trHeight w:val="300"/>
        </w:trPr>
        <w:tc>
          <w:tcPr>
            <w:tcW w:w="8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бюджета на 2021 год</w:t>
            </w:r>
          </w:p>
        </w:tc>
      </w:tr>
      <w:tr w:rsidR="003E385D" w:rsidRPr="003E385D" w:rsidTr="003E385D">
        <w:trPr>
          <w:trHeight w:val="300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рублях</w:t>
            </w: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</w:t>
            </w: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28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46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000 01 00 00 00 00 0000 000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2" w:name="RANGE!B18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 дефицита бюджетов - всего</w:t>
            </w:r>
            <w:bookmarkEnd w:id="2"/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11 000,00 </w:t>
            </w:r>
          </w:p>
        </w:tc>
      </w:tr>
      <w:tr w:rsidR="003E385D" w:rsidRPr="003E385D" w:rsidTr="003E385D">
        <w:trPr>
          <w:trHeight w:val="39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E385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11 000,00 </w:t>
            </w:r>
          </w:p>
        </w:tc>
      </w:tr>
      <w:tr w:rsidR="003E385D" w:rsidRPr="003E385D" w:rsidTr="003E385D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000 01 02 00 00 05 0000 710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11 000,00 </w:t>
            </w:r>
          </w:p>
        </w:tc>
      </w:tr>
      <w:tr w:rsidR="003E385D" w:rsidRPr="003E385D" w:rsidTr="003E385D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000 01 02 00 00 05 0000 810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000 01 03 01 00 05 0000 710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000 01 03 01 00 05 0000 810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Погашение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Изменение остатков средств на счетах по учету  средств бюджета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000 01 05 00 00 00 0000 500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-1 347 871,50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000 01 05 02 01 05 0000 510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-1 347 871,50 </w:t>
            </w: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000 01 05 00 00 00 0000 600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1 347 871,50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000 01 05 02 01 05 0000 610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1 347 871,50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источники внутреннего финансирования дефицитов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000 01 06 05 00 00 0000 500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внутри страны  в </w:t>
            </w:r>
            <w:proofErr w:type="spellStart"/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000 01 06 05 02 05 0000 540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000 01 06 05 00 00 0000 600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Возврат бюджетных кредитов, предоставленных внутри страны  в </w:t>
            </w:r>
            <w:proofErr w:type="spellStart"/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000 01 06 05 02 05 0000 640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Возврат бюджетных кредитов</w:t>
            </w:r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предоставленных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</w:tbl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11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3E385D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от 18.12.2020 г. №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1</w:t>
      </w:r>
    </w:p>
    <w:tbl>
      <w:tblPr>
        <w:tblW w:w="8220" w:type="dxa"/>
        <w:tblInd w:w="93" w:type="dxa"/>
        <w:tblLook w:val="04A0" w:firstRow="1" w:lastRow="0" w:firstColumn="1" w:lastColumn="0" w:noHBand="0" w:noVBand="1"/>
      </w:tblPr>
      <w:tblGrid>
        <w:gridCol w:w="2360"/>
        <w:gridCol w:w="4240"/>
        <w:gridCol w:w="1620"/>
      </w:tblGrid>
      <w:tr w:rsidR="003E385D" w:rsidRPr="003E385D" w:rsidTr="003E385D">
        <w:trPr>
          <w:trHeight w:val="300"/>
        </w:trPr>
        <w:tc>
          <w:tcPr>
            <w:tcW w:w="8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бюджета на 2021 год</w:t>
            </w:r>
          </w:p>
        </w:tc>
      </w:tr>
      <w:tr w:rsidR="003E385D" w:rsidRPr="003E385D" w:rsidTr="003E385D">
        <w:trPr>
          <w:trHeight w:val="300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рублях</w:t>
            </w: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</w:t>
            </w: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28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46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000 01 00 00 00 00 0000 000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11 000,00 </w:t>
            </w:r>
          </w:p>
        </w:tc>
      </w:tr>
      <w:tr w:rsidR="003E385D" w:rsidRPr="003E385D" w:rsidTr="003E385D">
        <w:trPr>
          <w:trHeight w:val="39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E385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11 000,00 </w:t>
            </w:r>
          </w:p>
        </w:tc>
      </w:tr>
      <w:tr w:rsidR="003E385D" w:rsidRPr="003E385D" w:rsidTr="003E385D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000 01 02 00 00 05 0000 710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11 000,00 </w:t>
            </w:r>
          </w:p>
        </w:tc>
      </w:tr>
      <w:tr w:rsidR="003E385D" w:rsidRPr="003E385D" w:rsidTr="003E385D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000 01 02 00 00 05 0000 810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000 01 03 01 00 05 0000 710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000 01 03 01 00 05 0000 810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Погашение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Изменение остатков средств на счетах по учету  средств бюджета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000 01 05 00 00 00 0000 500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-1 347 871,50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000 01 05 02 01 05 0000 510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-1 347 871,50 </w:t>
            </w: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000 01 05 00 00 00 0000 600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1 347 871,50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000 01 05 02 01 05 0000 610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1 347 871,50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источники внутреннего финансирования дефицитов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000 01 06 05 00 00 0000 500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внутри страны  в </w:t>
            </w:r>
            <w:proofErr w:type="spellStart"/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000 01 06 05 02 05 0000 540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000 01 06 05 00 00 0000 600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Возврат бюджетных кредитов, предоставленных внутри страны  в </w:t>
            </w:r>
            <w:proofErr w:type="spellStart"/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000 01 06 05 02 05 0000 640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Возврат бюджетных кредитов</w:t>
            </w:r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предоставленных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</w:tbl>
    <w:p w:rsidR="003E385D" w:rsidRDefault="003E385D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11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3E385D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от 18.12.2020 г. №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2</w:t>
      </w:r>
    </w:p>
    <w:tbl>
      <w:tblPr>
        <w:tblW w:w="9840" w:type="dxa"/>
        <w:tblInd w:w="93" w:type="dxa"/>
        <w:tblLook w:val="04A0" w:firstRow="1" w:lastRow="0" w:firstColumn="1" w:lastColumn="0" w:noHBand="0" w:noVBand="1"/>
      </w:tblPr>
      <w:tblGrid>
        <w:gridCol w:w="2360"/>
        <w:gridCol w:w="4240"/>
        <w:gridCol w:w="1620"/>
        <w:gridCol w:w="1620"/>
      </w:tblGrid>
      <w:tr w:rsidR="003E385D" w:rsidRPr="003E385D" w:rsidTr="003E385D">
        <w:trPr>
          <w:trHeight w:val="300"/>
        </w:trPr>
        <w:tc>
          <w:tcPr>
            <w:tcW w:w="8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бюджета на 2022-2023 годы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E385D" w:rsidRPr="003E385D" w:rsidTr="003E385D">
        <w:trPr>
          <w:trHeight w:val="300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4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28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184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465"/>
        </w:trPr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000 01 00 00 000 00 0000 000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000 01 0200 00 05 0000 710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22 000,00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22 000,00 </w:t>
            </w:r>
          </w:p>
        </w:tc>
      </w:tr>
      <w:tr w:rsidR="003E385D" w:rsidRPr="003E385D" w:rsidTr="003E385D">
        <w:trPr>
          <w:trHeight w:val="67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000 01 02 00 00 05 0000 810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-11 000,00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-11 000,00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Изменение остатков средств на счетах по учету  средств бюджета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000 01 05 00 00 00 0000 500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-1 012 019,70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-1 102 658,80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000 01 05 02 01 05 0000 510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-1 012 019,70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-1 102 658,80 </w:t>
            </w:r>
          </w:p>
        </w:tc>
      </w:tr>
      <w:tr w:rsidR="003E385D" w:rsidRPr="003E385D" w:rsidTr="003E385D">
        <w:trPr>
          <w:trHeight w:val="255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000 01 05 00 00 00 0000 600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остатков средств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1 012 019,70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1 102 658,80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000 01 05 02 01 05 0000 610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1 012 019,70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1 102 658,80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источники внутреннего финансирования дефицитов бюджетов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000 01 06 00 00 00 0000 000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000 01 06 05 00 00 0000 500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внутри страны  в </w:t>
            </w:r>
            <w:proofErr w:type="spellStart"/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000 01 06 05 02 05 0000 540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Предоставление бюджетных кредитов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45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000 01 06 05 00 00 0000 600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Возврат бюджетных кредитов, предоставленных внутри страны  в </w:t>
            </w:r>
            <w:proofErr w:type="spellStart"/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</w:t>
            </w:r>
            <w:proofErr w:type="spellEnd"/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3E385D" w:rsidRPr="003E385D" w:rsidTr="003E385D">
        <w:trPr>
          <w:trHeight w:val="900"/>
        </w:trPr>
        <w:tc>
          <w:tcPr>
            <w:tcW w:w="2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000 01 06 05 02 05 0000 640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Возврат бюджетных кредитов</w:t>
            </w:r>
            <w:proofErr w:type="gram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предоставленных другим бюджетам бюджетной системы Российской федерации из бюджетов муниципальных районов в валюте </w:t>
            </w:r>
            <w:proofErr w:type="spellStart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Россйской</w:t>
            </w:r>
            <w:proofErr w:type="spellEnd"/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Федерации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385D" w:rsidRPr="003E385D" w:rsidRDefault="003E385D" w:rsidP="003E385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</w:tbl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E385D" w:rsidRDefault="003E385D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12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к решению сессии Совета депутатов </w:t>
      </w:r>
    </w:p>
    <w:p w:rsidR="003E385D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F24D8B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F24D8B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3E385D" w:rsidRPr="00F24D8B" w:rsidRDefault="003E385D" w:rsidP="003E38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F24D8B">
        <w:rPr>
          <w:rFonts w:ascii="Times New Roman" w:eastAsia="Calibri" w:hAnsi="Times New Roman" w:cs="Times New Roman"/>
          <w:sz w:val="28"/>
          <w:szCs w:val="28"/>
        </w:rPr>
        <w:t>от 18.12.2020 г. №</w:t>
      </w:r>
    </w:p>
    <w:p w:rsidR="003E385D" w:rsidRDefault="003E385D" w:rsidP="003E385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Таблица 1</w:t>
      </w:r>
    </w:p>
    <w:p w:rsidR="003E385D" w:rsidRPr="003E385D" w:rsidRDefault="003E385D" w:rsidP="003E38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Программа внутренних заимствований </w:t>
      </w:r>
      <w:proofErr w:type="spellStart"/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на 2021 год</w:t>
      </w:r>
    </w:p>
    <w:p w:rsidR="003E385D" w:rsidRPr="003E385D" w:rsidRDefault="003E385D" w:rsidP="003E38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в </w:t>
      </w:r>
      <w:proofErr w:type="spellStart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404"/>
        <w:gridCol w:w="2520"/>
      </w:tblGrid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привлечения </w:t>
            </w:r>
          </w:p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11 000 ,0</w:t>
            </w:r>
          </w:p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кредитных организаций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E385D" w:rsidRPr="003E385D" w:rsidRDefault="003E385D" w:rsidP="003E385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3E385D" w:rsidRPr="003E385D" w:rsidRDefault="003E385D" w:rsidP="003E38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85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№ 2</w:t>
      </w:r>
    </w:p>
    <w:p w:rsidR="003E385D" w:rsidRPr="003E385D" w:rsidRDefault="003E385D" w:rsidP="003E38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Программа внутренних заимствований </w:t>
      </w:r>
      <w:proofErr w:type="spellStart"/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на 2022 год</w:t>
      </w:r>
    </w:p>
    <w:p w:rsidR="003E385D" w:rsidRPr="003E385D" w:rsidRDefault="003E385D" w:rsidP="003E38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в </w:t>
      </w:r>
      <w:proofErr w:type="spellStart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404"/>
        <w:gridCol w:w="2520"/>
      </w:tblGrid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привлечения </w:t>
            </w:r>
          </w:p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кредитных организаций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3E385D" w:rsidRPr="003E385D" w:rsidRDefault="003E385D" w:rsidP="003E38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385D" w:rsidRPr="003E385D" w:rsidRDefault="003E385D" w:rsidP="003E38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85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№ 3</w:t>
      </w:r>
    </w:p>
    <w:p w:rsidR="003E385D" w:rsidRPr="003E385D" w:rsidRDefault="003E385D" w:rsidP="003E385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385D" w:rsidRPr="003E385D" w:rsidRDefault="003E385D" w:rsidP="003E385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Программа внутренних заимствований </w:t>
      </w:r>
      <w:proofErr w:type="spellStart"/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3E38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на 2023 год</w:t>
      </w:r>
    </w:p>
    <w:p w:rsidR="003E385D" w:rsidRPr="003E385D" w:rsidRDefault="003E385D" w:rsidP="003E38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в </w:t>
      </w:r>
      <w:proofErr w:type="spellStart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3E385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404"/>
        <w:gridCol w:w="2520"/>
      </w:tblGrid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привлечения </w:t>
            </w:r>
          </w:p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средств, направляемых на погашение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кредитных организаций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11 000,0</w:t>
            </w:r>
          </w:p>
        </w:tc>
      </w:tr>
      <w:tr w:rsidR="003E385D" w:rsidRPr="003E385D" w:rsidTr="003E385D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85D" w:rsidRPr="003E385D" w:rsidRDefault="003E385D" w:rsidP="003E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8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5633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07BE2038" wp14:editId="23E6A730">
            <wp:extent cx="485775" cy="542925"/>
            <wp:effectExtent l="0" t="0" r="9525" b="9525"/>
            <wp:docPr id="5" name="Рисунок 5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057" cy="542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КУПИНСКОГО РАЙОНА</w:t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третьей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сессии</w:t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05.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 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года    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№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56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Купино</w:t>
      </w:r>
    </w:p>
    <w:p w:rsidR="00034FB6" w:rsidRDefault="00034FB6" w:rsidP="00034FB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6627F">
        <w:rPr>
          <w:rFonts w:ascii="Times New Roman" w:hAnsi="Times New Roman" w:cs="Times New Roman"/>
          <w:b/>
          <w:sz w:val="28"/>
          <w:szCs w:val="28"/>
        </w:rPr>
        <w:t xml:space="preserve">Об утверждении Положений </w:t>
      </w:r>
      <w:proofErr w:type="gramStart"/>
      <w:r w:rsidRPr="0036627F"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 w:rsidRPr="0036627F">
        <w:rPr>
          <w:rFonts w:ascii="Times New Roman" w:hAnsi="Times New Roman" w:cs="Times New Roman"/>
          <w:b/>
          <w:sz w:val="28"/>
          <w:szCs w:val="28"/>
        </w:rPr>
        <w:t xml:space="preserve"> постоянных </w:t>
      </w:r>
    </w:p>
    <w:p w:rsidR="00034FB6" w:rsidRDefault="00034FB6" w:rsidP="00034FB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6627F">
        <w:rPr>
          <w:rFonts w:ascii="Times New Roman" w:hAnsi="Times New Roman" w:cs="Times New Roman"/>
          <w:b/>
          <w:sz w:val="28"/>
          <w:szCs w:val="28"/>
        </w:rPr>
        <w:t>комиссиях</w:t>
      </w:r>
      <w:proofErr w:type="gramEnd"/>
      <w:r w:rsidRPr="0036627F">
        <w:rPr>
          <w:rFonts w:ascii="Times New Roman" w:hAnsi="Times New Roman" w:cs="Times New Roman"/>
          <w:b/>
          <w:sz w:val="28"/>
          <w:szCs w:val="28"/>
        </w:rPr>
        <w:t xml:space="preserve"> Совета депутатов </w:t>
      </w:r>
      <w:proofErr w:type="spellStart"/>
      <w:r w:rsidRPr="0036627F">
        <w:rPr>
          <w:rFonts w:ascii="Times New Roman" w:hAnsi="Times New Roman" w:cs="Times New Roman"/>
          <w:b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</w:p>
    <w:p w:rsidR="00034FB6" w:rsidRPr="0036627F" w:rsidRDefault="00034FB6" w:rsidP="00034FB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6627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034FB6" w:rsidRDefault="00034FB6" w:rsidP="00034F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34FB6" w:rsidRPr="0036627F" w:rsidRDefault="00034FB6" w:rsidP="00034F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627F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Уством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ст.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6627F">
        <w:rPr>
          <w:rFonts w:ascii="Times New Roman" w:hAnsi="Times New Roman" w:cs="Times New Roman"/>
          <w:sz w:val="28"/>
          <w:szCs w:val="28"/>
        </w:rPr>
        <w:t xml:space="preserve"> Регламента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627F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36627F">
        <w:rPr>
          <w:rFonts w:ascii="Times New Roman" w:hAnsi="Times New Roman" w:cs="Times New Roman"/>
          <w:sz w:val="28"/>
          <w:szCs w:val="28"/>
        </w:rPr>
        <w:t xml:space="preserve">,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6627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34FB6" w:rsidRPr="0036627F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627F">
        <w:rPr>
          <w:rFonts w:ascii="Times New Roman" w:hAnsi="Times New Roman" w:cs="Times New Roman"/>
          <w:b/>
          <w:sz w:val="28"/>
          <w:szCs w:val="28"/>
        </w:rPr>
        <w:t xml:space="preserve">РЕШИЛ: </w:t>
      </w:r>
    </w:p>
    <w:p w:rsidR="00034FB6" w:rsidRPr="0036627F" w:rsidRDefault="00034FB6" w:rsidP="00034FB6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627F">
        <w:rPr>
          <w:rFonts w:ascii="Times New Roman" w:hAnsi="Times New Roman" w:cs="Times New Roman"/>
          <w:sz w:val="28"/>
          <w:szCs w:val="28"/>
        </w:rPr>
        <w:t xml:space="preserve">Утвердить Положение о постоянной комиссии по бюджетной, налоговой, финансово-кредитной политики и муниципальной  собственности Совета депутатов </w:t>
      </w:r>
      <w:proofErr w:type="spellStart"/>
      <w:r w:rsidRPr="0036627F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662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627F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36627F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4FB6" w:rsidRPr="0036627F" w:rsidRDefault="00034FB6" w:rsidP="00034FB6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  <w:r w:rsidRPr="0036627F">
        <w:rPr>
          <w:rFonts w:ascii="Times New Roman" w:hAnsi="Times New Roman" w:cs="Times New Roman"/>
          <w:sz w:val="28"/>
          <w:szCs w:val="28"/>
        </w:rPr>
        <w:t xml:space="preserve">Утвердить Положение о постоянной комиссии по вопросам местного самоуправления и законности Совета депутатов </w:t>
      </w:r>
      <w:proofErr w:type="spellStart"/>
      <w:r w:rsidRPr="0036627F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662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627F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36627F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4FB6" w:rsidRPr="0036627F" w:rsidRDefault="00034FB6" w:rsidP="00034FB6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627F">
        <w:rPr>
          <w:rFonts w:ascii="Times New Roman" w:hAnsi="Times New Roman" w:cs="Times New Roman"/>
          <w:sz w:val="28"/>
          <w:szCs w:val="28"/>
        </w:rPr>
        <w:t xml:space="preserve">Утвердить Положение о постоянной комиссии по социальному развитию </w:t>
      </w:r>
      <w:proofErr w:type="spellStart"/>
      <w:r w:rsidRPr="0036627F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sz w:val="28"/>
          <w:szCs w:val="28"/>
        </w:rPr>
        <w:t xml:space="preserve"> района Совета депутатов </w:t>
      </w:r>
      <w:proofErr w:type="spellStart"/>
      <w:r w:rsidRPr="0036627F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662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627F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36627F">
        <w:rPr>
          <w:rFonts w:ascii="Times New Roman" w:hAnsi="Times New Roman" w:cs="Times New Roman"/>
          <w:sz w:val="28"/>
          <w:szCs w:val="28"/>
        </w:rPr>
        <w:t xml:space="preserve"> 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4FB6" w:rsidRPr="0036627F" w:rsidRDefault="00034FB6" w:rsidP="00034FB6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627F">
        <w:rPr>
          <w:rFonts w:ascii="Times New Roman" w:hAnsi="Times New Roman" w:cs="Times New Roman"/>
          <w:sz w:val="28"/>
          <w:szCs w:val="28"/>
        </w:rPr>
        <w:t xml:space="preserve">Утвердить Положение о постоянной комиссии по аграрным вопросам, природным ресурсам и земельным отношениям Совета депутатов </w:t>
      </w:r>
      <w:proofErr w:type="spellStart"/>
      <w:r w:rsidRPr="0036627F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662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627F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36627F">
        <w:rPr>
          <w:rFonts w:ascii="Times New Roman" w:hAnsi="Times New Roman" w:cs="Times New Roman"/>
          <w:sz w:val="28"/>
          <w:szCs w:val="28"/>
        </w:rPr>
        <w:t xml:space="preserve"> 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4FB6" w:rsidRDefault="00034FB6" w:rsidP="00034FB6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627F">
        <w:rPr>
          <w:rFonts w:ascii="Times New Roman" w:hAnsi="Times New Roman" w:cs="Times New Roman"/>
          <w:sz w:val="28"/>
          <w:szCs w:val="28"/>
        </w:rPr>
        <w:t xml:space="preserve">Утвердить Положение о постоянной комиссии по промышленности, транспорту и связи Совета депутатов </w:t>
      </w:r>
      <w:proofErr w:type="spellStart"/>
      <w:r w:rsidRPr="0036627F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36627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662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627F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36627F">
        <w:rPr>
          <w:rFonts w:ascii="Times New Roman" w:hAnsi="Times New Roman" w:cs="Times New Roman"/>
          <w:sz w:val="28"/>
          <w:szCs w:val="28"/>
        </w:rPr>
        <w:t xml:space="preserve"> 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4FB6" w:rsidRPr="0036627F" w:rsidRDefault="00034FB6" w:rsidP="00034FB6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627F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принятия</w:t>
      </w:r>
    </w:p>
    <w:p w:rsidR="00034FB6" w:rsidRPr="00CE7FDB" w:rsidRDefault="00034FB6" w:rsidP="00034FB6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057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Настоящее Решение подлежит опубликованию в периодическом печатном издании администрации </w:t>
      </w:r>
      <w:proofErr w:type="spellStart"/>
      <w:r w:rsidRPr="007A0576">
        <w:rPr>
          <w:rFonts w:ascii="Times New Roman" w:eastAsia="Calibri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A057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«Информационный бюллетень», в </w:t>
      </w:r>
      <w:r w:rsidRPr="007A057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газете</w:t>
      </w:r>
      <w:r w:rsidRPr="007A057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«Маяк Кулунды» и на официальном сайте администрации </w:t>
      </w:r>
      <w:proofErr w:type="spellStart"/>
      <w:r w:rsidRPr="007A0576">
        <w:rPr>
          <w:rFonts w:ascii="Times New Roman" w:eastAsia="Calibri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7A057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</w:t>
      </w:r>
      <w:r w:rsidRPr="007A057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 информационно-телекоммуникационной сети «Интернет»</w:t>
      </w:r>
      <w:r w:rsidRPr="007A057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34FB6" w:rsidRDefault="00034FB6" w:rsidP="00034FB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  </w:t>
      </w:r>
    </w:p>
    <w:p w:rsidR="00034FB6" w:rsidRPr="00FD5633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D563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FD5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563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    Н.В.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Сорокина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18.12.2020г. №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B962FD" w:rsidRDefault="00034FB6" w:rsidP="00034FB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ПОЛОЖЕНИЕ</w:t>
      </w: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br/>
        <w:t xml:space="preserve">о постоянной комиссии Совета депутатов </w:t>
      </w:r>
      <w:proofErr w:type="spellStart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Купинского</w:t>
      </w:r>
      <w:proofErr w:type="spellEnd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района Новосибирской области по </w:t>
      </w:r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бюджетной, налоговой, финансово-кредитной политики и муниципальной собственности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Общие положения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1.1. </w:t>
      </w:r>
      <w:proofErr w:type="gramStart"/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Постоянная комиссия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бюджетной, налоговой, финансово-кредитной политики и муниципальной собственности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комиссия) является постоянным органом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Совет), созданным в целях предварительного рассмотрения и подготовки вопросов, относящихся к ведению Совет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End"/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1.2. Комиссия осуществляет свою деятельность в соответствии с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Регламентом Совета депутатов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настоящим Положением и иными муниципальными правовыми актами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1.3. Комиссия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избирается из числа депутатов на срок своих полномочий, решение об образовании комиссии принимается на сессии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соответствии с Регламентом Совета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1.4.Комиссия в своей деятельности взаимодействует с другими комиссиями Совета, отделами администрации, органами местного самоуправления поселений.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1.5. К работе комиссии с правом совещательного голоса могут быть привлечены специалисты, эксперты, представители общественных организаций, комиссия строит свою работу на основе коллективного, делового обсуждения вопросов, гласности и инициативы ее членов.</w:t>
      </w:r>
    </w:p>
    <w:p w:rsidR="00034FB6" w:rsidRPr="001911C7" w:rsidRDefault="00034FB6" w:rsidP="00034F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11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1.6. Комиссия ответственна и подотчетна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Совету</w:t>
      </w:r>
      <w:r w:rsidRPr="001911C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4FB6" w:rsidRPr="00CA7B03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Полномочия комиссии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 w:rsidRPr="00C82724">
        <w:rPr>
          <w:rFonts w:ascii="Times New Roman" w:hAnsi="Times New Roman" w:cs="Times New Roman"/>
          <w:sz w:val="28"/>
          <w:szCs w:val="28"/>
        </w:rPr>
        <w:t> Основными направлениями деятельности комиссии являются:</w:t>
      </w:r>
    </w:p>
    <w:p w:rsidR="00034FB6" w:rsidRPr="00386DC2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и внесение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актов в части исполнения районного бюджета, изменения и дополнения к ним;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вносить предложения по плану социально-экономического развития </w:t>
      </w:r>
      <w:proofErr w:type="spellStart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льготному налогообложению, экономическому стимулированию и финансированию приоритетных направлений деятельности;</w:t>
      </w:r>
    </w:p>
    <w:p w:rsidR="00034FB6" w:rsidRPr="00386DC2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22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вносить предложения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публичных слушаний по проекту районного бюджета и отчёта о его исполнении, о проведении депутатских слушаний, «круглых столов» по направлениям деятельности комиссии;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220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6E7F50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владение, пользование и распоряжение имуществом, находящимся в муниципальной собственности муниципального района;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предлагать вопросы для внесения в повестку дня сессии;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запрашивать и получать заключения, информации, разъяснения финансовых, налоговых, контрольных и иных органов по вопросам своей компетенции;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B220C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выравнивание уровня бюджетной обеспеченности поселений, входящих в состав муниципального района, за счет средств бюджета муниципального района;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осуществлять с другими комиссиями Совета депутатов совместную проработку проектов нормативных правовых актов;</w:t>
      </w:r>
    </w:p>
    <w:p w:rsidR="00034FB6" w:rsidRPr="00386DC2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запрашивать необходимые информационные, аналитические и другие материалы от органов местного самоуправления и организаций любых организационно-правовых форм </w:t>
      </w:r>
      <w:proofErr w:type="spellStart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района;</w:t>
      </w:r>
    </w:p>
    <w:p w:rsidR="00034FB6" w:rsidRPr="00386DC2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решать вопросы организации своей деятельности.</w:t>
      </w:r>
    </w:p>
    <w:p w:rsidR="00034FB6" w:rsidRPr="00386DC2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.2. Комиссия осуществляет контроль: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а) за выполнением нормативных правовых актов по вопросам своей компетенции;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б) за эффективным использованием бюджетных сре</w:t>
      </w:r>
      <w:proofErr w:type="gramStart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пр</w:t>
      </w:r>
      <w:proofErr w:type="gramEnd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оцессе исполнения районного бюджета;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в) за выполнением план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социально-экономического развития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упинского</w:t>
      </w:r>
      <w:proofErr w:type="spellEnd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рамках своей компетенции.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.3. Комиссия вправе информировать общественность о деятельности комиссии через средства массовой информации.</w:t>
      </w:r>
    </w:p>
    <w:p w:rsidR="00034FB6" w:rsidRPr="00386DC2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.4. Комиссия вправе осуществлять иные полномочия, установленные законодательством и иными нормативными правовыми актами </w:t>
      </w:r>
      <w:proofErr w:type="spellStart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Регламент работы комиссии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.1. Заседания комиссии проводятся в соответствии с Регламентом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а также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годовым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планом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работы Совета.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Заседания комиссии проводятся не реже одного раза в квартал.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3.2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Членам комиссии</w:t>
      </w:r>
      <w:r w:rsidRPr="00B962FD">
        <w:rPr>
          <w:rFonts w:ascii="Times New Roman" w:hAnsi="Times New Roman" w:cs="Times New Roman"/>
          <w:sz w:val="28"/>
          <w:szCs w:val="28"/>
        </w:rPr>
        <w:t xml:space="preserve"> предоставляются проекты решений, а также иные документы подлежащие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перед началом заседания.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Комиссией могут проводиться выездные заседания.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.3.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Комиссию возглавляет председатель, который избирается открытым голосованием на первой организационной сессии Совета и утверждается решением.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Председатель комиссии организует работу комиссии, ведет ее заседания, распределяет обязанности между членами комиссии, дает им поручения, представляет Совету проекты решений, заключения и предложения, подготовленные комиссией, если это не поручено другому члену комиссии, представляет комиссию в отношениях с органами государственной власти, администрацией района, общественными организациями, предприятиями, организациями, органами местного самоуправления поселений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подписывает протокола комиссии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End"/>
    </w:p>
    <w:p w:rsidR="00034FB6" w:rsidRPr="009E400C" w:rsidRDefault="00034FB6" w:rsidP="00034F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3.4.</w:t>
      </w:r>
      <w:r w:rsidRPr="00C46F6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Решением сессии Совета 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избирается заместитель председателя комиссии,  который в отсутствии председателя ведет заседания комиссии, подписывает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3.5. Секретарь комиссии избирается на первом рабочем заседании комиссии путем открытого голосования большинством голосов.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 комиссии обязан присутствовать на заседаниях и выполнять возложенные на него поручения.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 невозможности присутствовать на заседании член комиссии ставит в известность председателя комиссии о причинах своего отсутствия.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3.7.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работе комиссии с правом совещательного голоса могут принимать участие депутаты Совета, не являющиеся членами комиссии, а также представители органов государственной власти, государственных органов, органов местного самоуправления, муниципальных органов и их структурных подразделений, государственных и муниципальных унитарных предприятий и учреждений, органов территориального общественного самоуправления, ин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ые специалисты и эксперты.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Комиссия правомочна принимать решения, если на заседании присутствует более половины ее количественного состава.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Решения </w:t>
      </w: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принимаются открытым голосованием и считается</w:t>
      </w:r>
      <w:proofErr w:type="gram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принятым, если за него проголосовало большинство от присутствующих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членов комиссии на заседании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Члены комиссии вправе провести рабочее совещание по вопросам проекта повестки заседания комиссии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без принятия решения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если заседание комиссии неправомочно.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Решения об отмене ранее принятых решений комиссии или о внесении в них изменений принимаются большинством голосов от числа членов комиссии.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Если комиссия не пришла к согласию по обсуждаемому вопросу, она принимает решение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либо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снятии вопроса с повестки дня </w:t>
      </w:r>
      <w:r w:rsidRPr="001E7794">
        <w:rPr>
          <w:rFonts w:ascii="Times New Roman" w:hAnsi="Times New Roman" w:cs="Times New Roman"/>
          <w:sz w:val="28"/>
          <w:szCs w:val="28"/>
        </w:rPr>
        <w:t>либо комиссия принимает иное решение процедурного характера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Протоколы заседаний комиссий подписывает председатель, а в его отсутствие заместитель председателя. Протоколы хранятся </w:t>
      </w:r>
      <w:r w:rsidRPr="001E7794">
        <w:rPr>
          <w:rFonts w:ascii="Times New Roman" w:hAnsi="Times New Roman" w:cs="Times New Roman"/>
          <w:sz w:val="28"/>
          <w:szCs w:val="28"/>
        </w:rPr>
        <w:t>у специалиста</w:t>
      </w:r>
      <w:r>
        <w:rPr>
          <w:rFonts w:ascii="Times New Roman" w:hAnsi="Times New Roman" w:cs="Times New Roman"/>
          <w:sz w:val="28"/>
          <w:szCs w:val="28"/>
        </w:rPr>
        <w:t xml:space="preserve"> аппарата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1E7794">
        <w:rPr>
          <w:sz w:val="28"/>
          <w:szCs w:val="28"/>
        </w:rPr>
        <w:t xml:space="preserve"> </w:t>
      </w:r>
      <w:r w:rsidRPr="001E7794">
        <w:rPr>
          <w:rFonts w:ascii="Times New Roman" w:hAnsi="Times New Roman" w:cs="Times New Roman"/>
          <w:sz w:val="28"/>
          <w:szCs w:val="28"/>
        </w:rPr>
        <w:t>а по истечении установленного срока передаются в государственный архив для постоянного хранения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3.10. Обеспечение деятельности комиссии осуществляется аппаратом Совета депутатов и администрации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 w:type="page"/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18.12.2020г. №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B962FD" w:rsidRDefault="00034FB6" w:rsidP="00034FB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ПОЛОЖЕНИЕ</w:t>
      </w: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br/>
        <w:t xml:space="preserve">о постоянной комиссии Совета депутатов </w:t>
      </w:r>
      <w:proofErr w:type="spellStart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Купинского</w:t>
      </w:r>
      <w:proofErr w:type="spellEnd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района Новосибирской области по вопросам местного самоуправления и законности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Общие положения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1.1. </w:t>
      </w:r>
      <w:proofErr w:type="gramStart"/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Постоянная комиссия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вопросам местного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самоуправлени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 и законности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комиссия) является постоянным органом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Совет), созданным в целях предварительного рассмотрения и подготовки вопросов, относящихся к ведению Совета, в том числе вопросов в части осуществления контроля за исполнением органами местного самоуправления и должностными лицами местного самоуправления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полномочий</w:t>
      </w:r>
      <w:proofErr w:type="gramEnd"/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 решению вопросов местного значения.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 xml:space="preserve">1.2. Комиссия осуществляет свою деятельность в соответствии с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Регламентом Совета депутатов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настоящим Положением и иными муниципальными правовыми актами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 xml:space="preserve">1.3. Комиссия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избирается из числа депутатов на срок своих полномочий, решение об образовании комиссии принимается на сессии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соответствии с Регламентом Совета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1.4.Комиссия в своей деятельности взаимодействует с другими комиссиями Совета, отделами администрации, органами местного самоуправления поселений.</w:t>
      </w:r>
    </w:p>
    <w:p w:rsidR="00034FB6" w:rsidRPr="00CA7B03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1.5. К работе комиссии с правом совещательного голоса могут быть привлечены специалисты, эксперты, представители общественных организаций, комиссия строит свою работу на основе коллективного, делового обсуждения вопросов, гласности и инициативы ее членов.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1.6. Комиссия содействует реализации на территории района Федерального Закона «Об общих принципах организации местного самоуправления в Российской Федерации», прорабатывает вопросы местного значения и вносит их на обсуждение сессий Совета депутатов. В соответствии с п.3,4 ст.15 ФЗ «Об общих принципах организации местного самоуправления в Российской Федерации» дает заключение о необходимости соглашения с органами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местного самоуправления отдельных поселений, входящих в состав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района, о передаче им осуществления части своих полномочий и наоборот.</w:t>
      </w:r>
    </w:p>
    <w:p w:rsidR="00034FB6" w:rsidRPr="00664ABA" w:rsidRDefault="00034FB6" w:rsidP="00034FB6">
      <w:pPr>
        <w:widowControl w:val="0"/>
        <w:autoSpaceDE w:val="0"/>
        <w:autoSpaceDN w:val="0"/>
        <w:adjustRightInd w:val="0"/>
        <w:spacing w:line="30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1.7. </w:t>
      </w:r>
      <w:r w:rsidRPr="00664AB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Совета ответственна и подотчетна ему.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Полномочия комиссии</w:t>
      </w:r>
    </w:p>
    <w:p w:rsidR="00034FB6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Комиссия в соответствии с вопросами ведения осуществляет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следующие полномочия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Рассматривает проекты решений, поправок вносимых в проекты решений носящих нормативно-правовой характер;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2.2. Предварительно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рассм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тр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ивает проект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Устава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Новосибирской области;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Подготовку изменений в проект решения Совета о внесении изменений и (или) дополнений в Устав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 результатам публичных слушаний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2.4.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Рассм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атривает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проект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решений о награждении наградами Совета;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2.5.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Осуществляет </w:t>
      </w: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контроль за</w:t>
      </w:r>
      <w:proofErr w:type="gram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соблюдением Положения о деп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утатской этике депутатов Совета;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2.6.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осит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 сессию Совета вопрос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предварительно рассмотренны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 подготовленны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 на заседаниях комиссии;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2.7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Контролирует исполнение решений Сове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та по вопросам ведения комиссии;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.3. Комиссия вправе информировать общественность о деятельности комиссии через средства массовой информации.</w:t>
      </w:r>
    </w:p>
    <w:p w:rsidR="00034FB6" w:rsidRPr="00386DC2" w:rsidRDefault="00034FB6" w:rsidP="00034F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.4. Комиссия вправе осуществлять иные полномочия, установленные законодательством и иными нормативными правовыми актами </w:t>
      </w:r>
      <w:proofErr w:type="spellStart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86D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2.8.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Заслушивает информацию должностных лиц органов государственной власти, государственных органов, органов местного самоуправления, муниципальных органов и их структурных подразделений, государственных и муниципальных унитарных предприятий и учреждений и иных организац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ий по вопросам ведения комиссии;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2.9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Осуществляет сбор и анализ информации по вопросам,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находящимся в ведении комиссии;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2.10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существляет иные полномочия по вопросам, находящимся в ее ведении.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Регламент работы комиссии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.1. Заседания комиссии проводятся в соответствии с Регламентом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а также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годовым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планом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работы Совета.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Заседания комиссии проводятся не реже одного раза в квартал.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3.2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Членам комиссии</w:t>
      </w:r>
      <w:r w:rsidRPr="00B962FD">
        <w:rPr>
          <w:rFonts w:ascii="Times New Roman" w:hAnsi="Times New Roman" w:cs="Times New Roman"/>
          <w:sz w:val="28"/>
          <w:szCs w:val="28"/>
        </w:rPr>
        <w:t xml:space="preserve"> предоставляются проекты решений, а также иные документы подлежащие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перед началом заседания.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Комиссией могут проводиться выездные заседания.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.3.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Комиссию возглавляет председатель, который избирается открытым голосованием на первой организационной сессии Совета и утверждается решением.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Председатель комиссии организует работу комиссии, ведет ее заседания, распределяет обязанности между членами комиссии, дает им поручения, представляет Совету проекты решений, заключения и предложения, подготовленные комиссией, если это не поручено другому члену комиссии, представляет комиссию в отношениях с органами государственной власти, администрацией района, общественными организациями, предприятиями, организациями, органами местного самоуправления поселений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подписывает протокола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комисии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End"/>
    </w:p>
    <w:p w:rsidR="00034FB6" w:rsidRPr="009E400C" w:rsidRDefault="00034FB6" w:rsidP="00034F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3.4. Решением сессии Совета 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избирается заместитель председателя комиссии,  который в отсутствии председателя ведет заседания комиссии, подписывает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3.5. Секретарь комиссии избирается на первом рабочем заседании комиссии путем открытого голосования большинством голосов.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 комиссии обязан присутствовать на заседаниях и выполнять возложенные на него поручения.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 невозможности присутствовать на заседании член комиссии ставит в известность председателя комиссии о причинах своего отсутствия.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3.7.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работе комиссии с правом совещательного голоса могут принимать участие депутаты Совета, не являющиеся членами комиссии, а также представители органов государственной власти, государственных органов, органов местного самоуправления, муниципальных органов и их структурных подразделений, государственных и муниципальных унитарных предприятий и учреждений, органов территориального общественного самоуправления, ин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ые специалисты и эксперты.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Комиссия правомочна принимать решения, если на заседании присутствует более половины ее количественного состава.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Решения </w:t>
      </w: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принимаются открытым голосованием и считается</w:t>
      </w:r>
      <w:proofErr w:type="gram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принятым, если за него проголосовало большинство от присутствующих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членов комиссии на заседании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Члены комиссии вправе провести рабочее совещание по вопросам проекта повестки заседания комиссии</w:t>
      </w:r>
      <w:r w:rsidRPr="006E7F5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без принятия решения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если заседание комиссии неправомочно.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Решения об отмене ранее принятых решений комиссии или о внесении в них изменений принимаются большинством голосов от числа членов комиссии.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Если комиссия не пришла к согласию по обсуждаемому вопросу, она принимает решение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либо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снятии вопроса с повестки дня </w:t>
      </w:r>
      <w:r w:rsidRPr="001E7794">
        <w:rPr>
          <w:rFonts w:ascii="Times New Roman" w:hAnsi="Times New Roman" w:cs="Times New Roman"/>
          <w:sz w:val="28"/>
          <w:szCs w:val="28"/>
        </w:rPr>
        <w:t>либо комиссия принимает иное решение процедурного характера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Протоколы заседаний комиссий подписывает председатель, а в его отсутствие заместитель председателя. Протоколы хранятся </w:t>
      </w:r>
      <w:r w:rsidRPr="001E7794">
        <w:rPr>
          <w:rFonts w:ascii="Times New Roman" w:hAnsi="Times New Roman" w:cs="Times New Roman"/>
          <w:sz w:val="28"/>
          <w:szCs w:val="28"/>
        </w:rPr>
        <w:t>у специалиста</w:t>
      </w:r>
      <w:r>
        <w:rPr>
          <w:rFonts w:ascii="Times New Roman" w:hAnsi="Times New Roman" w:cs="Times New Roman"/>
          <w:sz w:val="28"/>
          <w:szCs w:val="28"/>
        </w:rPr>
        <w:t xml:space="preserve"> аппарата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1E7794">
        <w:rPr>
          <w:sz w:val="28"/>
          <w:szCs w:val="28"/>
        </w:rPr>
        <w:t xml:space="preserve"> </w:t>
      </w:r>
      <w:r w:rsidRPr="001E7794">
        <w:rPr>
          <w:rFonts w:ascii="Times New Roman" w:hAnsi="Times New Roman" w:cs="Times New Roman"/>
          <w:sz w:val="28"/>
          <w:szCs w:val="28"/>
        </w:rPr>
        <w:t>а по истечении установленного срока передаются в государственный архив для постоянного хранения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3.10. Обеспечение деятельности комиссии осуществляется аппаратом Совета депутатов и администрации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</w:p>
    <w:p w:rsidR="00034FB6" w:rsidRDefault="00034FB6" w:rsidP="00034FB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3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18.12.2020г. № </w:t>
      </w:r>
    </w:p>
    <w:p w:rsidR="00034FB6" w:rsidRPr="00B962FD" w:rsidRDefault="00034FB6" w:rsidP="00034FB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ПОЛОЖЕНИЕ</w:t>
      </w: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br/>
        <w:t xml:space="preserve">о постоянной комиссии Совета депутатов </w:t>
      </w:r>
      <w:proofErr w:type="spellStart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Купинского</w:t>
      </w:r>
      <w:proofErr w:type="spellEnd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района Новосибирской области по </w:t>
      </w:r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социальному развитию </w:t>
      </w:r>
      <w:proofErr w:type="spellStart"/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района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Общие положения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1.1. Постоянная комиссия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социальному развитию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комиссия) является постоянным органом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Совет), созданным в целях предварительного рассмотрения и подготовки вопросов, относящихся к ведению Совет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1.2. Комиссия осуществляет свою деятельность в соответствии с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Регламентом Совета депутатов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настоящим Положением и иными муниципальными правовыми актами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1.3. Комиссия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избирается из числа депутатов на срок своих полномочий, решение об образовании комиссии принимается на сессии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соответствии с Регламентом Совета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1.4.Комиссия в своей деятельности взаимодействует с другими комиссиями Совета, отделами администрации, органами местного самоуправления поселений.</w:t>
      </w:r>
    </w:p>
    <w:p w:rsidR="00034FB6" w:rsidRPr="00CA7B03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1.5. К работе комиссии с правом совещательного голоса могут быть привлечены специалисты, эксперты, представители общественных организаций, комиссия строит свою работу на основе коллективного, делового обсуждения вопросов, гласности и инициативы ее членов.</w:t>
      </w:r>
    </w:p>
    <w:p w:rsidR="00034FB6" w:rsidRDefault="00034FB6" w:rsidP="00034FB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34FB6" w:rsidRPr="00113B24" w:rsidRDefault="00034FB6" w:rsidP="00034FB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</w:t>
      </w:r>
      <w:r w:rsidRPr="00113B24">
        <w:rPr>
          <w:rFonts w:ascii="Times New Roman" w:hAnsi="Times New Roman" w:cs="Times New Roman"/>
          <w:sz w:val="28"/>
          <w:szCs w:val="28"/>
        </w:rPr>
        <w:t>сновные направления деятельности комиссии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Основными направлениями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 комиссии являются</w:t>
      </w:r>
      <w:r w:rsidRPr="00113B24">
        <w:rPr>
          <w:rFonts w:ascii="Times New Roman" w:hAnsi="Times New Roman" w:cs="Times New Roman"/>
          <w:sz w:val="28"/>
          <w:szCs w:val="28"/>
        </w:rPr>
        <w:t>: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 xml:space="preserve">1) определение приоритетных направлений развития и участие в разработке проектов нормативных правовых актов в социальной сфере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2) создание условий для развития и функционирования муниципальных учреждений дошкольного, начального общего, основного общего и среднего (полного) общего, профессионального, дополнительного образования, здравоохранения, культуры и искусства, физической культуры и спорта;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 xml:space="preserve">3) охрана труда и социального партнёрства на территории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lastRenderedPageBreak/>
        <w:t xml:space="preserve">5) обеспечение социальной поддержки и социальной защиты отдельных категорий граждан, проживающих на территории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района, снижение безработицы;</w:t>
      </w:r>
      <w:r w:rsidRPr="00113B24">
        <w:rPr>
          <w:rFonts w:ascii="Times New Roman" w:hAnsi="Times New Roman" w:cs="Times New Roman"/>
          <w:sz w:val="28"/>
          <w:szCs w:val="28"/>
        </w:rPr>
        <w:br/>
        <w:t>6) создание условий для деятельности детских и молодёжных объединений;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7) создание условий для развития местного традиционного народного творчества;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создание условий для оказания медицинской помощи населению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113B24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организация библиотечного обслуживания населения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межпоселенческими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библиотеками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обеспечение условий для развития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физической культуры, школьного и массового спорта;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11) </w:t>
      </w:r>
      <w:r w:rsidRPr="009114B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сохранение, использование и популяризация объектов культурного наследия (памятников истории и культуры), находящихся в собственности муниципального района, охрана объектов культурного наследия (памятников истории и культуры) местного (муниципального) значения, расположенных на территории муниципального района</w:t>
      </w:r>
    </w:p>
    <w:p w:rsidR="00034FB6" w:rsidRPr="009114BD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12) </w:t>
      </w:r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содержание на территории муниципального района </w:t>
      </w:r>
      <w:proofErr w:type="spellStart"/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межпоселенческих</w:t>
      </w:r>
      <w:proofErr w:type="spellEnd"/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мест захоронения, организация ритуальных услуг;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13) </w:t>
      </w:r>
      <w:r w:rsidRPr="00113B24">
        <w:rPr>
          <w:rFonts w:ascii="Times New Roman" w:hAnsi="Times New Roman" w:cs="Times New Roman"/>
          <w:sz w:val="28"/>
          <w:szCs w:val="28"/>
        </w:rPr>
        <w:t xml:space="preserve">содействие  развитию на территории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 национально-культурных центров, способствующих укреплению добрососедских отношений между различными национальностями;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14) </w:t>
      </w:r>
      <w:r w:rsidRPr="003273A6">
        <w:rPr>
          <w:rFonts w:ascii="Times New Roman" w:hAnsi="Times New Roman" w:cs="Times New Roman"/>
          <w:sz w:val="28"/>
          <w:szCs w:val="28"/>
        </w:rPr>
        <w:t>организация охраны общественного порядка на территории муниципального района муниципальной милицией;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113B24">
        <w:rPr>
          <w:rFonts w:ascii="Times New Roman" w:hAnsi="Times New Roman" w:cs="Times New Roman"/>
          <w:sz w:val="28"/>
          <w:szCs w:val="28"/>
        </w:rPr>
        <w:t>) содействие исполнению на местах  законодательства Российской Федерации, законодательства Новосибирской области по вопросам своей компетенции, осуществление по ним связи с органами местного самоуправления;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13B24">
        <w:rPr>
          <w:rFonts w:ascii="Times New Roman" w:hAnsi="Times New Roman" w:cs="Times New Roman"/>
          <w:sz w:val="28"/>
          <w:szCs w:val="28"/>
        </w:rPr>
        <w:t>) осуществление взаимодействия с управлением образования, отделом опеки и попе</w:t>
      </w:r>
      <w:r>
        <w:rPr>
          <w:rFonts w:ascii="Times New Roman" w:hAnsi="Times New Roman" w:cs="Times New Roman"/>
          <w:sz w:val="28"/>
          <w:szCs w:val="28"/>
        </w:rPr>
        <w:t xml:space="preserve">чительства, Молодежным центром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Pr="00113B24">
        <w:rPr>
          <w:rFonts w:ascii="Times New Roman" w:hAnsi="Times New Roman" w:cs="Times New Roman"/>
          <w:sz w:val="28"/>
          <w:szCs w:val="28"/>
        </w:rPr>
        <w:t>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района, КЦСОН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района, учреждениями социальной сферы и общественными организациями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Pr="00113B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13B24">
        <w:rPr>
          <w:rFonts w:ascii="Times New Roman" w:hAnsi="Times New Roman" w:cs="Times New Roman"/>
          <w:sz w:val="28"/>
          <w:szCs w:val="28"/>
        </w:rPr>
        <w:t xml:space="preserve">) осуществление </w:t>
      </w:r>
      <w:proofErr w:type="gramStart"/>
      <w:r w:rsidRPr="00113B2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13B24">
        <w:rPr>
          <w:rFonts w:ascii="Times New Roman" w:hAnsi="Times New Roman" w:cs="Times New Roman"/>
          <w:sz w:val="28"/>
          <w:szCs w:val="28"/>
        </w:rPr>
        <w:t xml:space="preserve"> исполнением решений и  нормативных правовых актов, принятых Советом депутатов по направлениям деятельности комиссии.</w:t>
      </w:r>
      <w:r w:rsidRPr="00113B24">
        <w:rPr>
          <w:rFonts w:ascii="Times New Roman" w:hAnsi="Times New Roman" w:cs="Times New Roman"/>
          <w:sz w:val="28"/>
          <w:szCs w:val="28"/>
        </w:rPr>
        <w:br/>
        <w:t> </w:t>
      </w:r>
    </w:p>
    <w:p w:rsidR="00034FB6" w:rsidRPr="00113B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</w:t>
      </w:r>
      <w:r w:rsidRPr="00113B24">
        <w:rPr>
          <w:rFonts w:ascii="Times New Roman" w:hAnsi="Times New Roman" w:cs="Times New Roman"/>
          <w:sz w:val="28"/>
          <w:szCs w:val="28"/>
        </w:rPr>
        <w:t>лномочия комиссии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3.1. Комиссия для осуществ</w:t>
      </w:r>
      <w:r>
        <w:rPr>
          <w:rFonts w:ascii="Times New Roman" w:hAnsi="Times New Roman" w:cs="Times New Roman"/>
          <w:sz w:val="28"/>
          <w:szCs w:val="28"/>
        </w:rPr>
        <w:t>ления поставленных задач вправе</w:t>
      </w:r>
      <w:r w:rsidRPr="00113B24">
        <w:rPr>
          <w:rFonts w:ascii="Times New Roman" w:hAnsi="Times New Roman" w:cs="Times New Roman"/>
          <w:sz w:val="28"/>
          <w:szCs w:val="28"/>
        </w:rPr>
        <w:t>: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- готовить и вносить проекты нормативных правовых актов по вопросам социальной политики, здравоохранения, культур</w:t>
      </w:r>
      <w:r>
        <w:rPr>
          <w:rFonts w:ascii="Times New Roman" w:hAnsi="Times New Roman" w:cs="Times New Roman"/>
          <w:sz w:val="28"/>
          <w:szCs w:val="28"/>
        </w:rPr>
        <w:t>ы, спорта и молодёжной политики</w:t>
      </w:r>
      <w:r w:rsidRPr="00113B24">
        <w:rPr>
          <w:rFonts w:ascii="Times New Roman" w:hAnsi="Times New Roman" w:cs="Times New Roman"/>
          <w:sz w:val="28"/>
          <w:szCs w:val="28"/>
        </w:rPr>
        <w:t>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- предлагать вопросы для внесения в повестку дня сессии;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вносить предложения</w:t>
      </w:r>
      <w:r w:rsidRPr="00113B24">
        <w:rPr>
          <w:rFonts w:ascii="Times New Roman" w:hAnsi="Times New Roman" w:cs="Times New Roman"/>
          <w:sz w:val="28"/>
          <w:szCs w:val="28"/>
        </w:rPr>
        <w:t>: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по проектам решений Совета депутатов;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lastRenderedPageBreak/>
        <w:t>по организации и проведению депутатских и публичных слушаний, «круглых столов» и иных мероприятий;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о заслушивании на сессии отчётов и информации любого органа или должностного лица по выполнению решений Совета депутатов;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по осуществлению Советом депутатов контрольных функций;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- осуществлять с другими комиссиями Совета депутатов совместную проработку проектов нормативных правовых актов;</w:t>
      </w:r>
      <w:r w:rsidRPr="00113B24">
        <w:rPr>
          <w:rFonts w:ascii="Times New Roman" w:hAnsi="Times New Roman" w:cs="Times New Roman"/>
          <w:sz w:val="28"/>
          <w:szCs w:val="28"/>
        </w:rPr>
        <w:br/>
        <w:t xml:space="preserve">- запрашивать и получать необходимые информационные, аналитические и другие материалы от органов местного самоуправления и организаций любых организационно-правовых форм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- решать вопросы организации своей деятельности.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3.2. Комиссия осуществляет контроль</w:t>
      </w:r>
      <w:proofErr w:type="gramStart"/>
      <w:r w:rsidRPr="00113B24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- за выполнением нормативных правовых актов по вопросам своей компетенции;</w:t>
      </w:r>
      <w:r w:rsidRPr="00113B24">
        <w:rPr>
          <w:rFonts w:ascii="Times New Roman" w:hAnsi="Times New Roman" w:cs="Times New Roman"/>
          <w:sz w:val="28"/>
          <w:szCs w:val="28"/>
        </w:rPr>
        <w:br/>
        <w:t>- за эффективным использованием бюджетных средств, выделенных на социальную сферу;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 xml:space="preserve">- за выполнением комплексных программ и планов социально-экономического развития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 в рамках своей компетенции.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>3.3. Комиссия вправе информировать общественность о деятельности комиссии через средства массовой информации.</w:t>
      </w:r>
    </w:p>
    <w:p w:rsidR="00034FB6" w:rsidRPr="00113B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3B24">
        <w:rPr>
          <w:rFonts w:ascii="Times New Roman" w:hAnsi="Times New Roman" w:cs="Times New Roman"/>
          <w:sz w:val="28"/>
          <w:szCs w:val="28"/>
        </w:rPr>
        <w:t xml:space="preserve">3.4. Комиссия вправе осуществлять иные полномочия, установленные законодательством и иными нормативными правовыми актами </w:t>
      </w:r>
      <w:proofErr w:type="spellStart"/>
      <w:r w:rsidRPr="00113B24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упин</w:t>
      </w:r>
      <w:r w:rsidRPr="00113B24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113B24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Регламент работы комиссии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.1. Заседания комиссии проводятся в соответствии с Регламентом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а также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годовым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планом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работы Совета.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Заседания комиссии проводятся не реже одного раза в квартал.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4.2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Членам комиссии</w:t>
      </w:r>
      <w:r w:rsidRPr="00B962FD">
        <w:rPr>
          <w:rFonts w:ascii="Times New Roman" w:hAnsi="Times New Roman" w:cs="Times New Roman"/>
          <w:sz w:val="28"/>
          <w:szCs w:val="28"/>
        </w:rPr>
        <w:t xml:space="preserve"> предоставляются проекты решений, а также иные документы подлежащие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перед началом заседания.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Комиссией могут проводиться выездные заседания.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.3.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Комиссию возглавляет председатель, который избирается открытым голосованием на первой организационной сессии Совета и утверждается решением.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Председатель комиссии организует работу комиссии, ведет ее заседания, распределяет обязанности между членами комиссии, дает им поручения, представляет Совету проекты решений, заключения и предложения, подготовленные комиссией, если это не поручено другому члену комиссии, представляет комиссию в отношениях с органами государственной власти, администрацией района, общественными организациями, предприятиями, организациями, органами местного самоуправления поселений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подписывает протокола комиссии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End"/>
    </w:p>
    <w:p w:rsidR="00034FB6" w:rsidRPr="009E400C" w:rsidRDefault="00034FB6" w:rsidP="00034F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4.4. Решением сессии Совета 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избирается заместитель председателя комиссии,  который в отсутствии председателя ведет заседания комиссии, подписывает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протокол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4.5. Секретарь комиссии избирается на первом рабочем заседании комиссии путем открытого голосования большинством голосов.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 комиссии обязан присутствовать на заседаниях и выполнять возложенные на него поручения.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 невозможности присутствовать на заседании член комиссии ставит в известность председателя комиссии о причинах своего отсутствия.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4.7.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работе комиссии с правом совещательного голоса могут принимать участие депутаты Совета, не являющиеся членами комиссии, а также представители органов государственной власти, государственных органов, органов местного самоуправления, муниципальных органов и их структурных подразделений, государственных и муниципальных унитарных предприятий и учреждений, органов территориального общественного самоуправления, ин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ые специалисты и эксперты.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Комиссия правомочна принимать решения, если на заседании присутствует более половины ее количественного состава.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Решения </w:t>
      </w: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принимаются открытым голосованием и считается</w:t>
      </w:r>
      <w:proofErr w:type="gram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принятым, если за него проголосовало большинство от присутствующих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членов комиссии на заседании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Члены комиссии вправе провести рабочее совещание по вопросам проекта повестки заседания комиссии</w:t>
      </w:r>
      <w:r w:rsidRPr="006E7F5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без принятия решения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если заседание комиссии неправомочно.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Решения об отмене ранее принятых решений комиссии или о внесении в них изменений принимаются большинством голосов от числа членов комиссии.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Если комиссия не пришла к согласию по обсуждаемому вопросу, она принимает решение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либо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снятии вопроса с повестки дня </w:t>
      </w:r>
      <w:r w:rsidRPr="001E7794">
        <w:rPr>
          <w:rFonts w:ascii="Times New Roman" w:hAnsi="Times New Roman" w:cs="Times New Roman"/>
          <w:sz w:val="28"/>
          <w:szCs w:val="28"/>
        </w:rPr>
        <w:t>либо комиссия принимает иное решение процедурного характера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Протоколы заседаний комиссий хранятся </w:t>
      </w:r>
      <w:r w:rsidRPr="001E7794">
        <w:rPr>
          <w:rFonts w:ascii="Times New Roman" w:hAnsi="Times New Roman" w:cs="Times New Roman"/>
          <w:sz w:val="28"/>
          <w:szCs w:val="28"/>
        </w:rPr>
        <w:t>у специалиста</w:t>
      </w:r>
      <w:r>
        <w:rPr>
          <w:rFonts w:ascii="Times New Roman" w:hAnsi="Times New Roman" w:cs="Times New Roman"/>
          <w:sz w:val="28"/>
          <w:szCs w:val="28"/>
        </w:rPr>
        <w:t xml:space="preserve"> аппарата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1E7794">
        <w:rPr>
          <w:sz w:val="28"/>
          <w:szCs w:val="28"/>
        </w:rPr>
        <w:t xml:space="preserve"> </w:t>
      </w:r>
      <w:r w:rsidRPr="001E7794">
        <w:rPr>
          <w:rFonts w:ascii="Times New Roman" w:hAnsi="Times New Roman" w:cs="Times New Roman"/>
          <w:sz w:val="28"/>
          <w:szCs w:val="28"/>
        </w:rPr>
        <w:t>а по истечении установленного срока передаются в государственный архив для постоянного хранения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4.10. Обеспечение деятельности комиссии осуществляется аппаратом Совета депутатов и администрации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</w:p>
    <w:p w:rsidR="00034FB6" w:rsidRPr="00CA7B03" w:rsidRDefault="00034FB6" w:rsidP="00034FB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34FB6" w:rsidRDefault="00034FB6" w:rsidP="00034FB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4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18.12.2020г. № </w:t>
      </w:r>
    </w:p>
    <w:p w:rsidR="00034FB6" w:rsidRPr="00B962FD" w:rsidRDefault="00034FB6" w:rsidP="00034FB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ПОЛОЖЕНИЕ</w:t>
      </w: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br/>
        <w:t xml:space="preserve">о постоянной комиссии Совета депутатов </w:t>
      </w:r>
      <w:proofErr w:type="spellStart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Купинского</w:t>
      </w:r>
      <w:proofErr w:type="spellEnd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 аграрным вопросам, природным ресурсам и земельным отношениям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Общие положения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1.1. Постоянная комиссия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 аграрным вопросам, природным ресурсам и земельным отношениям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комиссия) является постоянным органом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Совет), созданным в целях предварительного рассмотрения и подготовки вопросов, относящихся к ведению Совет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1.2. Комиссия осуществляет свою деятельность в соответствии с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Регламентом Совета депутатов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настоящим Положением и иными муниципальными правовыми актами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1.3. Комиссия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избирается из числа депутатов на срок своих полномочий, решение об образовании комиссии принимается на сессии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соответствии с Регламентом Совета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1.4.Комиссия в своей деятельности взаимодействует с другими комиссиями Совета, отделами администрации, органами местного самоуправления поселений.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1.5. К работе комиссии с правом совещательного голоса могут быть привлечены специалисты, эксперты, представители общественных организаций, комиссия строит свою работу на основе коллективного, делового обсуждения вопросов, гласности и инициативы ее членов.</w:t>
      </w:r>
    </w:p>
    <w:p w:rsidR="00034FB6" w:rsidRPr="00CA7B03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1.6. Комиссия Совета ответственна и подотчетна только ему.</w:t>
      </w:r>
    </w:p>
    <w:p w:rsidR="00034FB6" w:rsidRDefault="00034FB6" w:rsidP="00034FB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34FB6" w:rsidRPr="00C82724" w:rsidRDefault="00034FB6" w:rsidP="00034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2. Основные направления деятельности комиссии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 Основными направлениями деятельности комиссии являются: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1) участие в разработке проектов нормативных правовых актов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 в сфере </w:t>
      </w:r>
      <w:r>
        <w:rPr>
          <w:rFonts w:ascii="Times New Roman" w:hAnsi="Times New Roman" w:cs="Times New Roman"/>
          <w:sz w:val="28"/>
          <w:szCs w:val="28"/>
        </w:rPr>
        <w:t>сельского хозяйства и земельных отношений</w:t>
      </w:r>
      <w:r w:rsidRPr="00C82724">
        <w:rPr>
          <w:rFonts w:ascii="Times New Roman" w:hAnsi="Times New Roman" w:cs="Times New Roman"/>
          <w:sz w:val="28"/>
          <w:szCs w:val="28"/>
        </w:rPr>
        <w:t>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r w:rsidRPr="00C82724">
        <w:rPr>
          <w:rFonts w:ascii="Times New Roman" w:hAnsi="Times New Roman" w:cs="Times New Roman"/>
          <w:sz w:val="28"/>
          <w:szCs w:val="28"/>
        </w:rPr>
        <w:t>) содействие исполнению на местах  законодательства Российской Федерации, законодательства Новосибирской области по вопросам своей компетенции, осуществление по ним связи с органами местного самоуправления;</w:t>
      </w:r>
      <w:r w:rsidRPr="00C8272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Pr="00C82724">
        <w:rPr>
          <w:rFonts w:ascii="Times New Roman" w:hAnsi="Times New Roman" w:cs="Times New Roman"/>
          <w:sz w:val="28"/>
          <w:szCs w:val="28"/>
        </w:rPr>
        <w:t xml:space="preserve">) </w:t>
      </w:r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создание условий для развития сельскохозяйственного производства в поселениях,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 (</w:t>
      </w:r>
      <w:proofErr w:type="spellStart"/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волонтерству</w:t>
      </w:r>
      <w:proofErr w:type="spellEnd"/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proofErr w:type="gramEnd"/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4)</w:t>
      </w:r>
      <w:r w:rsidRPr="00CD0B0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</w:t>
      </w:r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обеспечение охраны лечебно-оздоровительных местностей и курортов местного значения на территории муниципального района,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034FB6" w:rsidRPr="00CD0B0E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5) </w:t>
      </w:r>
      <w:r w:rsidRPr="003273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организация мероприятий </w:t>
      </w:r>
      <w:proofErr w:type="spellStart"/>
      <w:r w:rsidRPr="003273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межпоселенческого</w:t>
      </w:r>
      <w:proofErr w:type="spellEnd"/>
      <w:r w:rsidRPr="003273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характера по охране окружающей среды;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осуществление муниципального лесного контроля</w:t>
      </w:r>
    </w:p>
    <w:p w:rsidR="00034FB6" w:rsidRDefault="00034FB6" w:rsidP="00034FB6">
      <w:pPr>
        <w:spacing w:after="0" w:line="240" w:lineRule="auto"/>
        <w:jc w:val="both"/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7) </w:t>
      </w:r>
      <w:r w:rsidRPr="00CD0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осуществление муниципального земельного контроля на межселенной территории муниципального района;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осуществление взаимодействия с </w:t>
      </w:r>
      <w:r>
        <w:rPr>
          <w:rFonts w:ascii="Times New Roman" w:hAnsi="Times New Roman" w:cs="Times New Roman"/>
          <w:sz w:val="28"/>
          <w:szCs w:val="28"/>
        </w:rPr>
        <w:t>отделом имущества, земельных отношений и охраны окружающей среды</w:t>
      </w:r>
      <w:r w:rsidRPr="00C82724">
        <w:rPr>
          <w:rFonts w:ascii="Times New Roman" w:hAnsi="Times New Roman" w:cs="Times New Roman"/>
          <w:sz w:val="28"/>
          <w:szCs w:val="28"/>
        </w:rPr>
        <w:t xml:space="preserve">, отделом капитального строительства и архитектуры администрации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района, </w:t>
      </w:r>
      <w:r>
        <w:rPr>
          <w:rFonts w:ascii="Times New Roman" w:hAnsi="Times New Roman" w:cs="Times New Roman"/>
          <w:sz w:val="28"/>
          <w:szCs w:val="28"/>
        </w:rPr>
        <w:t>Управлением сельского хозяйства</w:t>
      </w:r>
      <w:r w:rsidRPr="00C82724">
        <w:rPr>
          <w:rFonts w:ascii="Times New Roman" w:hAnsi="Times New Roman" w:cs="Times New Roman"/>
          <w:sz w:val="28"/>
          <w:szCs w:val="28"/>
        </w:rPr>
        <w:t>, учреждениями, предприятиями и организациями всех форм собственности;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C82724">
        <w:rPr>
          <w:rFonts w:ascii="Times New Roman" w:hAnsi="Times New Roman" w:cs="Times New Roman"/>
          <w:sz w:val="28"/>
          <w:szCs w:val="28"/>
        </w:rPr>
        <w:t xml:space="preserve">) осуществление </w:t>
      </w:r>
      <w:proofErr w:type="gramStart"/>
      <w:r w:rsidRPr="00C8272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82724">
        <w:rPr>
          <w:rFonts w:ascii="Times New Roman" w:hAnsi="Times New Roman" w:cs="Times New Roman"/>
          <w:sz w:val="28"/>
          <w:szCs w:val="28"/>
        </w:rPr>
        <w:t xml:space="preserve"> исполнением решений и  нормативных правовых актов, принятых Советом по направлениям деятельности комиссии. </w:t>
      </w:r>
    </w:p>
    <w:p w:rsidR="00034FB6" w:rsidRPr="00C82724" w:rsidRDefault="00034FB6" w:rsidP="00034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Полномочия комиссии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 3.1. Комиссия для осуществления поставленных задач вправе:</w:t>
      </w:r>
      <w:r w:rsidRPr="00C82724">
        <w:rPr>
          <w:rFonts w:ascii="Times New Roman" w:hAnsi="Times New Roman" w:cs="Times New Roman"/>
          <w:sz w:val="28"/>
          <w:szCs w:val="28"/>
        </w:rPr>
        <w:br/>
        <w:t xml:space="preserve">- готовить и вносить проекты нормативных правовых актов по вопросам </w:t>
      </w:r>
      <w:r>
        <w:rPr>
          <w:rFonts w:ascii="Times New Roman" w:hAnsi="Times New Roman" w:cs="Times New Roman"/>
          <w:sz w:val="28"/>
          <w:szCs w:val="28"/>
        </w:rPr>
        <w:t>сельского хозяйства и земельных отношений</w:t>
      </w:r>
      <w:r w:rsidRPr="00C82724">
        <w:rPr>
          <w:rFonts w:ascii="Times New Roman" w:hAnsi="Times New Roman" w:cs="Times New Roman"/>
          <w:sz w:val="28"/>
          <w:szCs w:val="28"/>
        </w:rPr>
        <w:t>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- предлагать вопросы для внесения в повестку дня сессии;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- вносить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C82724">
        <w:rPr>
          <w:rFonts w:ascii="Times New Roman" w:hAnsi="Times New Roman" w:cs="Times New Roman"/>
          <w:sz w:val="28"/>
          <w:szCs w:val="28"/>
        </w:rPr>
        <w:t>: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по проектам решений Совета депутатов;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по плану социально-экономического развития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 по направлениям деятельности комиссии;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по организации и проведению депутатских и публичных слушаний, «круглых столов» и иных мероприятий;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о заслушивании на сессии отчётов и информации любого органа или должностного лица по выполнению решений Совета;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по осуществлению Советом контрольных функций;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- осуществлять с другими комиссиями Совета депутатов совместную проработку проектов нормативных правовых актов;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- запрашивать и получать необходимые информационные, аналитические и другие материалы от органов местного самоуправления и организаций любых организационно-правовых форм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- приглашать к участию в заседании комиссии должностных лиц 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- решать вопросы организации своей деятельности.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 xml:space="preserve"> Комиссия осуществляет контроль</w:t>
      </w:r>
      <w:r w:rsidRPr="00C82724">
        <w:rPr>
          <w:rFonts w:ascii="Times New Roman" w:hAnsi="Times New Roman" w:cs="Times New Roman"/>
          <w:sz w:val="28"/>
          <w:szCs w:val="28"/>
        </w:rPr>
        <w:t>: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lastRenderedPageBreak/>
        <w:t>- за выполнением нормативных правовых актов по вопросам своей компетенции;</w:t>
      </w:r>
      <w:r w:rsidRPr="00C82724">
        <w:rPr>
          <w:rFonts w:ascii="Times New Roman" w:hAnsi="Times New Roman" w:cs="Times New Roman"/>
          <w:sz w:val="28"/>
          <w:szCs w:val="28"/>
        </w:rPr>
        <w:br/>
        <w:t xml:space="preserve">- за эффективным использованием бюджетных средств, выделенных на развитие </w:t>
      </w:r>
      <w:r>
        <w:rPr>
          <w:rFonts w:ascii="Times New Roman" w:hAnsi="Times New Roman" w:cs="Times New Roman"/>
          <w:sz w:val="28"/>
          <w:szCs w:val="28"/>
        </w:rPr>
        <w:t>сельскохозяйственной сферы</w:t>
      </w:r>
      <w:r w:rsidRPr="00C827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- за выполнением плана социально-экономического развития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 в рамках своей компетенции.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3.3. Комиссия вправе информировать общественность о деятельности комиссии через средства массовой информации.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3.4. Комиссия вправе осуществлять иные полномочия, установленные законодательством и иными нормативными правовыми актами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Регламент работы комиссии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.1. Заседания комиссии проводятся в соответствии с Регламентом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а также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годовым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планом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работы Совета.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Заседания комиссии проводятся не реже одного раза в квартал.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4.2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Членам комиссии</w:t>
      </w:r>
      <w:r w:rsidRPr="00B962FD">
        <w:rPr>
          <w:rFonts w:ascii="Times New Roman" w:hAnsi="Times New Roman" w:cs="Times New Roman"/>
          <w:sz w:val="28"/>
          <w:szCs w:val="28"/>
        </w:rPr>
        <w:t xml:space="preserve"> предоставляются проекты решений, а также иные документы подлежащие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перед началом заседания.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Комиссией могут проводиться выездные заседания.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.3.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Комиссию возглавляет председатель, который избирается открытым голосованием на первой организационной сессии Совета и утверждается решением.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Председатель комиссии организует работу комиссии, ведет ее заседания, распределяет обязанности между членами комиссии, дает им поручения, представляет Совету проекты решений, заключения и предложения, подготовленные комиссией, если это не поручено другому члену комиссии, представляет комиссию в отношениях с органами государственной власти, администрацией района, общественными организациями, предприятиями, организациями, органами местного самоуправления поселений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подписывает протокола комиссии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End"/>
    </w:p>
    <w:p w:rsidR="00034FB6" w:rsidRPr="009E400C" w:rsidRDefault="00034FB6" w:rsidP="00034F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4.4. Решением сессии Совета 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избирается заместитель председателя комиссии,  который в отсутствии председателя ведет заседания комиссии, подписывает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4.5. Секретарь комиссии избирается на первом рабочем заседании комиссии путем открытого голосования большинством голосов.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 комиссии обязан присутствовать на заседаниях и выполнять возложенные на него поручения.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 невозможности присутствовать на заседании член комиссии ставит в известность председателя комиссии о причинах своего отсутствия.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4.7.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работе комиссии с правом совещательного голоса могут принимать участие депутаты Совета, не являющиеся членами комиссии, а также представители органов государственной власти, государственных органов, органов местного самоуправления, муниципальных органов и их структурных подразделений, государственных и муниципальных унитарных предприятий и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учреждений, органов территориального общественного самоуправления, ин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ые специалисты и эксперты.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Комиссия правомочна принимать решения, если на заседании присутствует более половины ее количественного состава.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Решения </w:t>
      </w: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принимаются открытым голосованием и считается</w:t>
      </w:r>
      <w:proofErr w:type="gram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принятым, если за него проголосовало большинство от присутствующих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членов комиссии на заседании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Члены комиссии вправе провести рабочее совещание по вопросам проекта повестки заседания комиссии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без принятия решения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если заседание комиссии неправомочно.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Решения об отмене ранее принятых решений комиссии или о внесении в них изменений принимаются большинством голосов от числа членов комиссии.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Если комиссия не пришла к согласию по обсуждаемому вопросу, она принимает решение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либо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снятии вопроса с повестки дня </w:t>
      </w:r>
      <w:r w:rsidRPr="001E7794">
        <w:rPr>
          <w:rFonts w:ascii="Times New Roman" w:hAnsi="Times New Roman" w:cs="Times New Roman"/>
          <w:sz w:val="28"/>
          <w:szCs w:val="28"/>
        </w:rPr>
        <w:t>либо комиссия принимает иное решение процедурного характера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A36DD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Pr="00A36DD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ротоколы  заседаний  комиссии  подписываются председателем,  в его отсутствие - заместителем председателя комиссии.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6DD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Протоколы заседаний комиссий хранятся </w:t>
      </w:r>
      <w:r w:rsidRPr="00A36DD6">
        <w:rPr>
          <w:rFonts w:ascii="Times New Roman" w:hAnsi="Times New Roman" w:cs="Times New Roman"/>
          <w:sz w:val="28"/>
          <w:szCs w:val="28"/>
        </w:rPr>
        <w:t>у специалиста аппарата Совета</w:t>
      </w:r>
      <w:r w:rsidRPr="00A36DD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1E7794">
        <w:rPr>
          <w:sz w:val="28"/>
          <w:szCs w:val="28"/>
        </w:rPr>
        <w:t xml:space="preserve"> </w:t>
      </w:r>
      <w:r w:rsidRPr="001E7794">
        <w:rPr>
          <w:rFonts w:ascii="Times New Roman" w:hAnsi="Times New Roman" w:cs="Times New Roman"/>
          <w:sz w:val="28"/>
          <w:szCs w:val="28"/>
        </w:rPr>
        <w:t>а по истечении установленного срока передаются в государственный архив для постоянного хранения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4.10. Обеспечение деятельности комиссии осуществляется аппаратом Совета депутатов и администрации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</w:p>
    <w:p w:rsidR="00034FB6" w:rsidRDefault="00034FB6" w:rsidP="00034FB6">
      <w:pP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 w:type="page"/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5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Совета депутатов 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34FB6" w:rsidRDefault="00034FB6" w:rsidP="00034FB6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18.12.2020г. № </w:t>
      </w:r>
    </w:p>
    <w:p w:rsidR="00034FB6" w:rsidRPr="00B962FD" w:rsidRDefault="00034FB6" w:rsidP="00034FB6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ПОЛОЖЕНИЕ</w:t>
      </w:r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br/>
        <w:t xml:space="preserve">о постоянной комиссии Совета депутатов </w:t>
      </w:r>
      <w:proofErr w:type="spellStart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Купинского</w:t>
      </w:r>
      <w:proofErr w:type="spellEnd"/>
      <w:r w:rsidRPr="00B962FD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района Новосибирской области по </w:t>
      </w:r>
      <w:r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промышленности, транспорту и связи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Общие положения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1.1. Постоянная комиссия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промышленности, транспорту и связи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комиссия) является постоянным органом Совета депутатов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(далее - Совет), созданным в целях предварительного рассмотрения и подготовки вопросов, относящихся к ведению Совет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1.2. Комиссия осуществляет свою деятельность в соответствии с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Регламентом Совета депутатов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настоящим Положением и иными муниципальными правовыми актами </w:t>
      </w:r>
      <w:proofErr w:type="spell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1.3. Комиссия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избирается из числа депутатов на срок своих полномочий, решение об образовании комиссии принимается на сессии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соответствии с Регламентом Совета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1.4.Комиссия в своей деятельности взаимодействует с другими комиссиями Совета, отделами администрации, органами местного самоуправления поселений.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1.5. К работе комиссии с правом совещательного голоса могут быть привлечены специалисты, эксперты, представители общественных организаций, комиссия строит свою работу на основе коллективного, делового обсуждения вопросов, гласности и инициативы ее членов.</w:t>
      </w:r>
    </w:p>
    <w:p w:rsidR="00034FB6" w:rsidRPr="00CA7B03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1.6. Комиссия Совета ответственна и подотчетна ему.</w:t>
      </w:r>
    </w:p>
    <w:p w:rsidR="00034FB6" w:rsidRDefault="00034FB6" w:rsidP="00034FB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34FB6" w:rsidRPr="00C82724" w:rsidRDefault="00034FB6" w:rsidP="00034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2. Основные направления деятельности комиссии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 Основными направлениями деятельности комиссии являются: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1) участие в разработке проектов нормативных правовых актов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 в сфере промышленности, транспорта, связи, торговле и предпринимательской деятельности;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2) участие в разработке и планировании социально-экономического развития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3) участие в создании условий: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C82724">
        <w:rPr>
          <w:rFonts w:ascii="Times New Roman" w:hAnsi="Times New Roman" w:cs="Times New Roman"/>
          <w:sz w:val="28"/>
          <w:szCs w:val="28"/>
        </w:rPr>
        <w:t xml:space="preserve">для предоставления транспортных услуг населению и организации транспортного обслуживания населения между поселениями в границах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82724">
        <w:rPr>
          <w:rFonts w:ascii="Times New Roman" w:hAnsi="Times New Roman" w:cs="Times New Roman"/>
          <w:sz w:val="28"/>
          <w:szCs w:val="28"/>
        </w:rPr>
        <w:t xml:space="preserve">для обеспечения поселений, входящих в состав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района, услугами связи, общественного питания, торговли и бытового обслуживания; осуществления защиты прав потребителей;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82724">
        <w:rPr>
          <w:rFonts w:ascii="Times New Roman" w:hAnsi="Times New Roman" w:cs="Times New Roman"/>
          <w:sz w:val="28"/>
          <w:szCs w:val="28"/>
        </w:rPr>
        <w:t>содействия развитию малого и среднего предпринимательства;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E7F50">
        <w:rPr>
          <w:rFonts w:ascii="Times New Roman" w:hAnsi="Times New Roman" w:cs="Times New Roman"/>
          <w:sz w:val="28"/>
          <w:szCs w:val="28"/>
        </w:rPr>
        <w:t>организаци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E7F50">
        <w:rPr>
          <w:rFonts w:ascii="Times New Roman" w:hAnsi="Times New Roman" w:cs="Times New Roman"/>
          <w:sz w:val="28"/>
          <w:szCs w:val="28"/>
        </w:rPr>
        <w:t xml:space="preserve"> в границах муниципального района электро- и газоснабжения поселений в пределах полномочий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осуществления </w:t>
      </w:r>
      <w:r w:rsidRPr="003273A6">
        <w:rPr>
          <w:rFonts w:ascii="Times New Roman" w:hAnsi="Times New Roman" w:cs="Times New Roman"/>
          <w:sz w:val="28"/>
          <w:szCs w:val="28"/>
        </w:rPr>
        <w:t>дорожн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3273A6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273A6">
        <w:rPr>
          <w:rFonts w:ascii="Times New Roman" w:hAnsi="Times New Roman" w:cs="Times New Roman"/>
          <w:sz w:val="28"/>
          <w:szCs w:val="28"/>
        </w:rPr>
        <w:t xml:space="preserve"> в отношении автомобильных дорог местного значения вне границ населенных пунктов в границах муниципального района,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района, организация дорожного движения и обеспечение безопасности дорожного движения на них, а также осуществление иных полномочий в области использования автомобильных дорог и осуществления дорожной деятельности в соответствии</w:t>
      </w:r>
      <w:proofErr w:type="gramEnd"/>
      <w:r w:rsidRPr="003273A6">
        <w:rPr>
          <w:rFonts w:ascii="Times New Roman" w:hAnsi="Times New Roman" w:cs="Times New Roman"/>
          <w:sz w:val="28"/>
          <w:szCs w:val="28"/>
        </w:rPr>
        <w:t xml:space="preserve"> с законодательством Российской Федерации;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273A6">
        <w:rPr>
          <w:rFonts w:ascii="Times New Roman" w:hAnsi="Times New Roman" w:cs="Times New Roman"/>
          <w:sz w:val="28"/>
          <w:szCs w:val="28"/>
        </w:rPr>
        <w:t>участие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на территориях соответствующих муниципальных районов;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4) содействие исполнению на местах  законодательства Российской Федерации, законодательства Новосибирской области по вопросам своей компетенции, осуществление по ним связи с органами местного самоуправления;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5) осуществление взаимодействия с Управлением экономики, финансового анализа и труда, отделом капитального строительства и архитектуры администрации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района, МКУ «Управление ЖКХ и энергетики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района», учреждениями, предприятиями и организациями всех форм собственности;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6) осуществление </w:t>
      </w:r>
      <w:proofErr w:type="gramStart"/>
      <w:r w:rsidRPr="00C8272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82724">
        <w:rPr>
          <w:rFonts w:ascii="Times New Roman" w:hAnsi="Times New Roman" w:cs="Times New Roman"/>
          <w:sz w:val="28"/>
          <w:szCs w:val="28"/>
        </w:rPr>
        <w:t xml:space="preserve"> исполнением решений и  нормативных правовых актов, принятых Советом по направлениям деятельности комиссии. </w:t>
      </w:r>
    </w:p>
    <w:p w:rsidR="00034FB6" w:rsidRPr="00C82724" w:rsidRDefault="00034FB6" w:rsidP="00034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3. Полномочия комиссии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 3.1. Комиссия для осуществления поставленных задач вправе:</w:t>
      </w:r>
      <w:r w:rsidRPr="00C82724">
        <w:rPr>
          <w:rFonts w:ascii="Times New Roman" w:hAnsi="Times New Roman" w:cs="Times New Roman"/>
          <w:sz w:val="28"/>
          <w:szCs w:val="28"/>
        </w:rPr>
        <w:br/>
        <w:t>- готовить и вносить проекты нормативных правовых актов по вопросам промышленности, транспорта, связи, торговле и предпринимательской деятельности;</w:t>
      </w:r>
      <w:r w:rsidRPr="00C82724">
        <w:rPr>
          <w:rFonts w:ascii="Times New Roman" w:hAnsi="Times New Roman" w:cs="Times New Roman"/>
          <w:sz w:val="28"/>
          <w:szCs w:val="28"/>
        </w:rPr>
        <w:br/>
        <w:t>- предлагать вопросы для внесения в повестку дня сессии;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- вносить предложения</w:t>
      </w:r>
      <w:proofErr w:type="gramStart"/>
      <w:r w:rsidRPr="00C82724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по проектам решений Совета депутатов;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по плану социально-экономического развития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 по направлениям деятельности комиссии;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по организации и проведению депутатских и публичных слушаний, «круглых столов» и иных мероприятий;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lastRenderedPageBreak/>
        <w:t>о заслушивании на сессии отчётов и информации любого органа или должностного лица по выполнению решений Совета;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по осуществлению Советом контрольных функций;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- осуществлять с другими комиссиями Совета депутатов совместную проработку проектов нормативных правовых актов;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- запрашивать и получать необходимые информационные, аналитические и другие материалы от органов местного самоуправления и организаций любых организационно-правовых форм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- приглашать к участию в заседании комиссии должностных лиц 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- решать вопросы организации своей деятельности.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 xml:space="preserve"> Комиссия осуществляет контроль</w:t>
      </w:r>
      <w:r w:rsidRPr="00C82724">
        <w:rPr>
          <w:rFonts w:ascii="Times New Roman" w:hAnsi="Times New Roman" w:cs="Times New Roman"/>
          <w:sz w:val="28"/>
          <w:szCs w:val="28"/>
        </w:rPr>
        <w:t>: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- за выполнением нормативных правовых актов по вопросам своей компетенции;</w:t>
      </w:r>
      <w:r w:rsidRPr="00C82724">
        <w:rPr>
          <w:rFonts w:ascii="Times New Roman" w:hAnsi="Times New Roman" w:cs="Times New Roman"/>
          <w:sz w:val="28"/>
          <w:szCs w:val="28"/>
        </w:rPr>
        <w:br/>
        <w:t xml:space="preserve">- за эффективным использованием бюджетных средств, выделенных на развитие экономики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- за выполнением плана социально-экономического развития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 в рамках своей компетенции.</w:t>
      </w:r>
    </w:p>
    <w:p w:rsidR="00034FB6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>3.3. Комиссия вправе информировать общественность о деятельности комиссии через средства массовой информации.</w:t>
      </w:r>
    </w:p>
    <w:p w:rsidR="00034FB6" w:rsidRPr="00C82724" w:rsidRDefault="00034FB6" w:rsidP="00034F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724">
        <w:rPr>
          <w:rFonts w:ascii="Times New Roman" w:hAnsi="Times New Roman" w:cs="Times New Roman"/>
          <w:sz w:val="28"/>
          <w:szCs w:val="28"/>
        </w:rPr>
        <w:t xml:space="preserve">3.4. Комиссия вправе осуществлять иные полномочия, установленные законодательством и иными нормативными правовыми актами </w:t>
      </w:r>
      <w:proofErr w:type="spellStart"/>
      <w:r w:rsidRPr="00C8272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2724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34FB6" w:rsidRPr="00CA7B03" w:rsidRDefault="00034FB6" w:rsidP="00034FB6">
      <w:pPr>
        <w:shd w:val="clear" w:color="auto" w:fill="FFFFFF"/>
        <w:spacing w:before="375" w:after="225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Регламент работы комиссии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.1. Заседания комиссии проводятся в соответствии с Регламентом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а также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годовым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планом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работы Совета.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Заседания комиссии проводятся не реже одного раза в квартал.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4.2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Членам комиссии</w:t>
      </w:r>
      <w:r w:rsidRPr="00B962FD">
        <w:rPr>
          <w:rFonts w:ascii="Times New Roman" w:hAnsi="Times New Roman" w:cs="Times New Roman"/>
          <w:sz w:val="28"/>
          <w:szCs w:val="28"/>
        </w:rPr>
        <w:t xml:space="preserve"> предоставляются проекты решений, а также иные документы подлежащие рассмотрению</w:t>
      </w:r>
      <w:r>
        <w:rPr>
          <w:rFonts w:ascii="Times New Roman" w:hAnsi="Times New Roman" w:cs="Times New Roman"/>
          <w:sz w:val="28"/>
          <w:szCs w:val="28"/>
        </w:rPr>
        <w:t xml:space="preserve"> перед началом заседания.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Комиссией могут проводиться выездные заседания.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.3.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Комиссию возглавляет председатель, который избирается открытым голосованием на первой организационной сессии Совета и утверждается решением.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Председатель комиссии организует работу комиссии, ведет ее заседания, распределяет обязанности между членами комиссии, дает им поручения, представляет Совету проекты решений, заключения и предложения, подготовленные комиссией, если это не поручено другому члену комиссии, представляет комиссию в отношениях с органами государственной власти, администрацией района, общественными организациями, предприятиями, организациями, органами местного самоуправления поселений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подписывает протокола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комисии</w:t>
      </w:r>
      <w:proofErr w:type="spell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End"/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4.4. Решением сессии Совета 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избирается заместитель председателя комиссии,  который в отсутствии председателя ведет заседания комиссии, подписывает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</w:t>
      </w:r>
      <w:r w:rsidRPr="009E40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4.5. Секретарь комиссии избирается на первом рабочем заседании комиссии путем открытого голосования большинством голосов.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 комиссии обязан присутствовать на заседаниях и выполнять возложенные на него поручения.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 невозможности присутствовать на заседании член комиссии ставит в известность председателя комиссии о причинах своего отсутствия.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4.7.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работе комиссии с правом совещательного голоса могут принимать участие депутаты Совета, не являющиеся членами комиссии, а также представители органов государственной власти, государственных органов, органов местного самоуправления, муниципальных органов и их структурных подразделений, государственных и муниципальных унитарных предприятий и учреждений, органов территориального общественного самоуправления, ин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ые специалисты и эксперты.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8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Комиссия правомочна принимать решения, если на заседании присутствует более половины ее количественного состава.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Решения </w:t>
      </w:r>
      <w:proofErr w:type="gramStart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принимаются открытым голосованием и считается</w:t>
      </w:r>
      <w:proofErr w:type="gramEnd"/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принятым, если за него проголосовало большинство от присутствующих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членов комиссии на заседании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Члены комиссии вправе провести рабочее совещание по вопросам проекта повестки заседания комиссии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без принятия решения</w:t>
      </w: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если заседание комиссии неправомочно.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A7B0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Решения об отмене ранее принятых решений комиссии или о внесении в них изменений принимаются большинством голосов от числа членов комиссии.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Если комиссия не пришла к согласию по обсуждаемому вопросу, она принимает решение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либо 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 снятии вопроса с повестки дня </w:t>
      </w:r>
      <w:r w:rsidRPr="001E7794">
        <w:rPr>
          <w:rFonts w:ascii="Times New Roman" w:hAnsi="Times New Roman" w:cs="Times New Roman"/>
          <w:sz w:val="28"/>
          <w:szCs w:val="28"/>
        </w:rPr>
        <w:t>либо комиссия принимает иное решение процедурного характера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034FB6" w:rsidRDefault="00034FB6" w:rsidP="00034FB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Протоколы заседаний комиссий подписывает председатель, а в его отсутствие заместитель Председателя. Протоколы хранятся </w:t>
      </w:r>
      <w:r w:rsidRPr="001E7794">
        <w:rPr>
          <w:rFonts w:ascii="Times New Roman" w:hAnsi="Times New Roman" w:cs="Times New Roman"/>
          <w:sz w:val="28"/>
          <w:szCs w:val="28"/>
        </w:rPr>
        <w:t>у специалиста</w:t>
      </w:r>
      <w:r>
        <w:rPr>
          <w:rFonts w:ascii="Times New Roman" w:hAnsi="Times New Roman" w:cs="Times New Roman"/>
          <w:sz w:val="28"/>
          <w:szCs w:val="28"/>
        </w:rPr>
        <w:t xml:space="preserve"> аппарата Совета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1E7794">
        <w:rPr>
          <w:sz w:val="28"/>
          <w:szCs w:val="28"/>
        </w:rPr>
        <w:t xml:space="preserve"> </w:t>
      </w:r>
      <w:r w:rsidRPr="001E7794">
        <w:rPr>
          <w:rFonts w:ascii="Times New Roman" w:hAnsi="Times New Roman" w:cs="Times New Roman"/>
          <w:sz w:val="28"/>
          <w:szCs w:val="28"/>
        </w:rPr>
        <w:t>а по истечении установленного срока передаются в государственный архив для постоянного хранения</w:t>
      </w:r>
      <w:r w:rsidRPr="001E779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034FB6" w:rsidRPr="001E7794" w:rsidRDefault="00034FB6" w:rsidP="00034FB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4.10. Обеспечение деятельности комиссии осуществляется аппаратом Совета депутатов и администрации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</w:t>
      </w:r>
    </w:p>
    <w:p w:rsidR="00034FB6" w:rsidRPr="00CA7B03" w:rsidRDefault="00034FB6" w:rsidP="00034FB6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34FB6" w:rsidRDefault="00034FB6">
      <w:pP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 w:type="page"/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38150" cy="5715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16B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КУПИНСКОГО РАЙОНА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D16BFF" w:rsidRPr="00D16BFF" w:rsidRDefault="00D16BFF" w:rsidP="00D16B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четвертой сессии</w:t>
      </w:r>
    </w:p>
    <w:p w:rsidR="00D16BFF" w:rsidRDefault="00D16BFF" w:rsidP="00D16B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18.12.20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№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Купино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6BFF" w:rsidRPr="00D16BFF" w:rsidRDefault="00D16BFF" w:rsidP="00D16BFF">
      <w:pPr>
        <w:widowControl w:val="0"/>
        <w:shd w:val="clear" w:color="auto" w:fill="FFFFFF"/>
        <w:spacing w:after="0" w:line="312" w:lineRule="exac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утверждении плана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работы Совета депутатов</w:t>
      </w:r>
    </w:p>
    <w:p w:rsidR="00D16BFF" w:rsidRPr="00D16BFF" w:rsidRDefault="00D16BFF" w:rsidP="00D16BFF">
      <w:pPr>
        <w:widowControl w:val="0"/>
        <w:shd w:val="clear" w:color="auto" w:fill="FFFFFF"/>
        <w:spacing w:after="0" w:line="312" w:lineRule="exac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</w:t>
      </w:r>
    </w:p>
    <w:p w:rsidR="00D16BFF" w:rsidRPr="00D16BFF" w:rsidRDefault="00D16BFF" w:rsidP="00D16BFF">
      <w:pPr>
        <w:widowControl w:val="0"/>
        <w:shd w:val="clear" w:color="auto" w:fill="FFFFFF"/>
        <w:spacing w:after="0" w:line="312" w:lineRule="exac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области на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год. </w:t>
      </w:r>
    </w:p>
    <w:p w:rsidR="00D16BFF" w:rsidRPr="00D16BFF" w:rsidRDefault="00D16BFF" w:rsidP="00D16BFF">
      <w:pPr>
        <w:widowControl w:val="0"/>
        <w:shd w:val="clear" w:color="auto" w:fill="FFFFFF"/>
        <w:spacing w:after="0" w:line="312" w:lineRule="exact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соответствии с регламентом работы Совета депутатов, рассмотрев предложенный постоянными комиссиями план работы Совета депутатов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Совет депутатов </w:t>
      </w:r>
      <w:proofErr w:type="spellStart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D16BFF" w:rsidRPr="00D16BFF" w:rsidRDefault="00D16BFF" w:rsidP="00D16B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6BFF" w:rsidRPr="00D16BFF" w:rsidRDefault="00D16BFF" w:rsidP="00D16B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D16BFF" w:rsidRPr="00D16BFF" w:rsidRDefault="00D16BFF" w:rsidP="00D16BFF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6BFF" w:rsidRPr="00D16BFF" w:rsidRDefault="00D16BFF" w:rsidP="00D16BFF">
      <w:pPr>
        <w:numPr>
          <w:ilvl w:val="0"/>
          <w:numId w:val="1"/>
        </w:numPr>
        <w:tabs>
          <w:tab w:val="clear" w:pos="540"/>
        </w:tabs>
        <w:spacing w:after="0" w:line="240" w:lineRule="auto"/>
        <w:ind w:left="0" w:firstLine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работы Совета депутатов </w:t>
      </w:r>
      <w:proofErr w:type="spellStart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 (прилагается).</w:t>
      </w:r>
    </w:p>
    <w:p w:rsidR="00D16BFF" w:rsidRPr="00D16BFF" w:rsidRDefault="00D16BFF" w:rsidP="00D16BFF">
      <w:pPr>
        <w:numPr>
          <w:ilvl w:val="0"/>
          <w:numId w:val="1"/>
        </w:numPr>
        <w:tabs>
          <w:tab w:val="clear" w:pos="540"/>
        </w:tabs>
        <w:spacing w:after="0" w:line="240" w:lineRule="auto"/>
        <w:ind w:left="0" w:firstLine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плана работы Совета возложить на комиссию по вопросам местного самоуправления и законности 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Маренковым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А.Г.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16BFF" w:rsidRPr="00D16BFF" w:rsidRDefault="00D16BFF" w:rsidP="00D16BF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со дня его принятия.</w:t>
      </w:r>
    </w:p>
    <w:p w:rsidR="00D16BFF" w:rsidRPr="00D16BFF" w:rsidRDefault="00D16BFF" w:rsidP="00D16BFF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D16BFF" w:rsidRPr="00D16BFF" w:rsidRDefault="00D16BFF" w:rsidP="00D16BFF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D16BFF" w:rsidRPr="00D16BFF" w:rsidRDefault="00D16BFF" w:rsidP="00D16BFF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Н.В. Сорокина</w:t>
      </w:r>
    </w:p>
    <w:p w:rsidR="00D16BFF" w:rsidRPr="00D16BFF" w:rsidRDefault="00D16BFF" w:rsidP="00D16BFF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6BFF" w:rsidRDefault="00D16BFF">
      <w:r>
        <w:br w:type="page"/>
      </w:r>
    </w:p>
    <w:p w:rsidR="00D16BFF" w:rsidRPr="00D16BFF" w:rsidRDefault="00D16BFF" w:rsidP="00D16BF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</w:t>
      </w:r>
    </w:p>
    <w:p w:rsidR="00D16BFF" w:rsidRPr="00D16BFF" w:rsidRDefault="00D16BFF" w:rsidP="00D16BFF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решением  Совета депутатов</w:t>
      </w:r>
    </w:p>
    <w:p w:rsidR="00D16BFF" w:rsidRPr="00D16BFF" w:rsidRDefault="00D16BFF" w:rsidP="00D16BFF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района</w:t>
      </w:r>
    </w:p>
    <w:p w:rsidR="00D16BFF" w:rsidRPr="00D16BFF" w:rsidRDefault="00D16BFF" w:rsidP="00D16BFF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четвертого созыва</w:t>
      </w:r>
    </w:p>
    <w:p w:rsidR="00D16BFF" w:rsidRPr="00D16BFF" w:rsidRDefault="00D16BFF" w:rsidP="00D16BFF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18.12.2020 г. №  </w:t>
      </w:r>
    </w:p>
    <w:p w:rsidR="00D16BFF" w:rsidRPr="00D16BFF" w:rsidRDefault="00D16BFF" w:rsidP="00D16BF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 А Н</w:t>
      </w:r>
    </w:p>
    <w:p w:rsidR="00D16BFF" w:rsidRPr="00D16BFF" w:rsidRDefault="00D16BFF" w:rsidP="00D16BFF">
      <w:pPr>
        <w:pBdr>
          <w:between w:val="single" w:sz="4" w:space="1" w:color="auto"/>
          <w:bar w:val="single" w:sz="4" w:color="auto"/>
        </w:pBd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работы Совета депутатов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</w:t>
      </w:r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2021 год</w:t>
      </w:r>
    </w:p>
    <w:tbl>
      <w:tblPr>
        <w:tblW w:w="945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2"/>
        <w:gridCol w:w="3348"/>
        <w:gridCol w:w="7"/>
        <w:gridCol w:w="2046"/>
        <w:gridCol w:w="7"/>
        <w:gridCol w:w="2341"/>
        <w:gridCol w:w="7"/>
      </w:tblGrid>
      <w:tr w:rsidR="00D16BFF" w:rsidRPr="00D16BFF" w:rsidTr="00D16BFF">
        <w:trPr>
          <w:gridAfter w:val="1"/>
          <w:wAfter w:w="7" w:type="dxa"/>
        </w:trPr>
        <w:tc>
          <w:tcPr>
            <w:tcW w:w="1702" w:type="dxa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246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348" w:type="dxa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2053" w:type="dxa"/>
            <w:gridSpan w:val="2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2348" w:type="dxa"/>
            <w:gridSpan w:val="2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 исполнители</w:t>
            </w:r>
          </w:p>
        </w:tc>
      </w:tr>
      <w:tr w:rsidR="00D16BFF" w:rsidRPr="00D16BFF" w:rsidTr="00D16BFF">
        <w:trPr>
          <w:gridAfter w:val="1"/>
          <w:wAfter w:w="7" w:type="dxa"/>
        </w:trPr>
        <w:tc>
          <w:tcPr>
            <w:tcW w:w="1702" w:type="dxa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49" w:type="dxa"/>
            <w:gridSpan w:val="5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Сессии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</w:tr>
      <w:tr w:rsidR="00D16BFF" w:rsidRPr="00D16BFF" w:rsidTr="00D16BFF">
        <w:tc>
          <w:tcPr>
            <w:tcW w:w="1702" w:type="dxa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355" w:type="dxa"/>
            <w:gridSpan w:val="2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Заседания очередных сессий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053" w:type="dxa"/>
            <w:gridSpan w:val="2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 февраля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апреля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 июня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сентября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 ноября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декабря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8" w:type="dxa"/>
            <w:gridSpan w:val="2"/>
            <w:shd w:val="clear" w:color="auto" w:fill="auto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Руденских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А.Г.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Чалдин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А.А.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Маренков А.Г.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Недбаева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Калюжный  С.В. 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</w:tbl>
    <w:p w:rsidR="00D16BFF" w:rsidRPr="00D16BFF" w:rsidRDefault="00D16BFF" w:rsidP="00D16BF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П. Вопросы, вносимые для обсуждения </w:t>
      </w:r>
      <w:proofErr w:type="gramStart"/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</w:p>
    <w:p w:rsidR="00D16BFF" w:rsidRPr="00D16BFF" w:rsidRDefault="00D16BFF" w:rsidP="00D16BFF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сессиях</w:t>
      </w:r>
      <w:proofErr w:type="gramEnd"/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Совета  депутатов</w:t>
      </w:r>
    </w:p>
    <w:p w:rsidR="00D16BFF" w:rsidRPr="00D16BFF" w:rsidRDefault="00D16BFF" w:rsidP="00D16BFF">
      <w:pPr>
        <w:spacing w:after="0" w:line="240" w:lineRule="auto"/>
        <w:ind w:left="180"/>
        <w:jc w:val="center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48"/>
        <w:gridCol w:w="3716"/>
      </w:tblGrid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работе Главы и администрации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2020 год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Шубников В.Н. – Глава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 2021года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Отчёт о деятельности Отдела МВД России по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за 2020 год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Горин А.В. – начальник Отдела МВД России по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 квартал 2021 года 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 результатах реализации прогноза социально-экономического развития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2020 год и задачах на 2021 год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Администрация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прогнозе социально-экологического развития Новосибирской области на 2021 год и плановый период 2022-2023гг.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Итоги работы программы по поддержке начинающих фермеров и семейных животноводческих ферм на территории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Зеленин С.Г. – начальник управления сельского хозяйства администрации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1047B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7B" w:rsidRDefault="0081047B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Межведомственное взаимодействие муниципальных органов власти при предоставлении муниципальных услуг</w:t>
            </w:r>
          </w:p>
          <w:p w:rsidR="0081047B" w:rsidRDefault="0081047B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Воличенко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А.А. – Первый 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81047B" w:rsidRPr="00D16BFF" w:rsidRDefault="0081047B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Содокладчик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Сердюкова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 – начальник МФУ «Мои документы»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7B" w:rsidRPr="00D16BFF" w:rsidRDefault="0081047B" w:rsidP="008104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81047B" w:rsidRPr="0081047B" w:rsidRDefault="0081047B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активизации работы по созданию/переизданию книги «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в именах и лицах» (в рамках подготовки празднований, посвященных 100-летнему юбилею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района)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Доропеева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Н.А. – Директор МБУ «ЦБС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 xml:space="preserve">II 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 исполнении бюджета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 за 2020 год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– Анищенко С.Н. – начальник управления финансов и налоговой политики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сохранности лесов и их воспроизводство на территории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 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36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услуг по паллиативной патронажной помощи детям на территории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D16BFF" w:rsidRPr="00D16BFF" w:rsidRDefault="00D16BFF" w:rsidP="00D16BFF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36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НСО «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Купинская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 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мерах профилактики по сохранности жизни и здоровья детей в каникулярное время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Соболевская М.А. – начальник МКУ «Управления образованием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 подготовке сельскохозяйственных предприятий и крестьянских фермерских хозяй</w:t>
            </w: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ств к пр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оведению весенне-полевых работ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услуг по пассажирским перевозкам населению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перспективы обновления подвижного состава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итогах работы массового спорта на территории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 перспективах его развития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Жоголь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С.С. – директор Муниципального автономного образовательного учреждения дополнительного образования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 "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Купинская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Детско-Юношеская Спортивная Школа"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 финансовых средств на создание (обновление) до начала пожароопасного периода минерализованных полос вокруг населенных пунктов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шириной не менее 10 метров</w:t>
            </w:r>
          </w:p>
          <w:p w:rsidR="00510925" w:rsidRPr="00D16BFF" w:rsidRDefault="0081047B" w:rsidP="008104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Кащаев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В.В. – начальник отдела надзорной деятельности и профилактической работы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Чистоозерному районам Новосибирской области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81047B" w:rsidP="00D16B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организации </w:t>
            </w:r>
            <w:r w:rsidR="00D16BFF"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предоставления услуг по снабжению электроэнергией население </w:t>
            </w:r>
            <w:proofErr w:type="spellStart"/>
            <w:r w:rsidR="00D16BFF"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="00D16BFF"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Сердюков Б.Н. – заместитель главы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D16BFF" w:rsidRPr="00D16BFF" w:rsidRDefault="00D16BFF" w:rsidP="00D16B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культурного досуга населения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Крицин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Д.В. – заместитель главы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практике участия собственников жилых помещений, зданий, сооружений в благоустройстве прилегающих территорий</w:t>
            </w:r>
          </w:p>
          <w:p w:rsidR="00510925" w:rsidRPr="00D16BFF" w:rsidRDefault="00510925" w:rsidP="0051092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Шевченко А.В. – глава города Купино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развитие сферы оказания бытовых услуг населению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Слепынина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 – начальник Управления экономики 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 труда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III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Отчёт о деятельности Отдела МВД России по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за 06 месяцев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Горин А.В. – начальник отдела МДВ России по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подготовке к началу отопительного сезона 2021-2022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Сердюков Б.Н. – заместитель глав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Куписнкого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обучения детей-инвалидов на дому на территории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Об эпизоотическом состоянии и охранных мероприятиях по недопущению опасных инфекционных заболеваний животных на территории района</w:t>
            </w:r>
          </w:p>
          <w:p w:rsidR="00510925" w:rsidRPr="00D16BFF" w:rsidRDefault="00510925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Тумашов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С.В. – руководитель 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Об исполнении отдельных государственных полномочий Новосибирской области в области охраны труда и уведомительной регистрации территориальных соглашений и коллективных договоров</w:t>
            </w:r>
          </w:p>
          <w:p w:rsidR="0081047B" w:rsidRPr="00D16BFF" w:rsidRDefault="0081047B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Слепынина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О.В. – начальник Управления экономики, финансового анализа и труда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предоставлении населению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района услуг связи</w:t>
            </w:r>
          </w:p>
          <w:p w:rsidR="0081047B" w:rsidRPr="00D16BFF" w:rsidRDefault="0081047B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Тюменцев А.Н. – руководитель ОАО «Ростелеком»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Переоборудование зданий образовательных учреждений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системами автоматической пожарной сигнализации и оповещения и управления эвакуацией при пожаре</w:t>
            </w:r>
          </w:p>
          <w:p w:rsidR="0081047B" w:rsidRPr="00D16BFF" w:rsidRDefault="0081047B" w:rsidP="008104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Кащаев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В.В. – начальник отдела надзорной деятельности и профилактической работы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Чистоозерному районам Новосибирской области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реализации мероприятий по предоставлению земельных участков многодетным семьям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Ивохина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И.С. – начальник отдела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ИЗОиООС</w:t>
            </w:r>
            <w:proofErr w:type="spellEnd"/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развитие услуг почтовой связи на территории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итогах работы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2021 год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 – Председатель Совета депутатов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плане работы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 2022 год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 – Председатель Совета депутатов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работе Контрольно-счетной комиссии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2021 год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плане работы Контрольно-счетной комиссии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2022 год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 2021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Внесение изменений в бюджет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2021 год и плановый период 2022 и 2023 годов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Докл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– Анищенко С.Н. – начальник управления финансов и налоговой политики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Ежеквартально</w:t>
            </w:r>
          </w:p>
        </w:tc>
      </w:tr>
    </w:tbl>
    <w:p w:rsidR="00D16BFF" w:rsidRPr="00D16BFF" w:rsidRDefault="00D16BFF" w:rsidP="00D16BF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Заседания малого Совета депутатов </w:t>
      </w:r>
      <w:proofErr w:type="spellStart"/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</w:t>
      </w:r>
      <w:proofErr w:type="spellEnd"/>
      <w:r w:rsidRPr="00D16B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</w:t>
      </w:r>
    </w:p>
    <w:tbl>
      <w:tblPr>
        <w:tblW w:w="5000" w:type="pct"/>
        <w:tblCellSpacing w:w="0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5"/>
        <w:gridCol w:w="5224"/>
        <w:gridCol w:w="84"/>
        <w:gridCol w:w="1657"/>
        <w:gridCol w:w="55"/>
        <w:gridCol w:w="2104"/>
      </w:tblGrid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Заседания малого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7 дней до проведения сессий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Заседания комиссий, депутатских объединений в Совете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бюджетной, налоговой, финансово-кредитной политике и муниципальной собственности   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вторник месяца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Руденских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А.Г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аграрная, природных ресурсов и земельных отношений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 среда месяца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Чалдин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А.А.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социальному развитию муниципального     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четверг месяца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Недбаева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вопросам местного самоуправления и законности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вторник месяца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Маренков А.Г.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промышленности, транспорту и связи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 среда месяца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Калюжный С.В.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Собрание фракции «ЕДИНАЯ РОССИЯ»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 дня до сессии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Калюжный С.В.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Олексюк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Заседание счетной комиссии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Дорохова Н.В.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Публичные, депутатские слушания 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2722" w:type="pct"/>
            <w:gridSpan w:val="2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Публичные слушания по исполнению бюджета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2020 год </w:t>
            </w:r>
          </w:p>
        </w:tc>
        <w:tc>
          <w:tcPr>
            <w:tcW w:w="850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  <w:tc>
          <w:tcPr>
            <w:tcW w:w="1107" w:type="pct"/>
            <w:gridSpan w:val="2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Руденских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А.Г.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Анищенко С.Н.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722" w:type="pct"/>
            <w:gridSpan w:val="2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Публичные слушания по проекту бюджета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2022 год и плановый период 2023 и 2024 годов</w:t>
            </w:r>
          </w:p>
        </w:tc>
        <w:tc>
          <w:tcPr>
            <w:tcW w:w="850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  квартал</w:t>
            </w:r>
          </w:p>
        </w:tc>
        <w:tc>
          <w:tcPr>
            <w:tcW w:w="1107" w:type="pct"/>
            <w:gridSpan w:val="2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Руденских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А.Г.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Анищенко С.Н.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722" w:type="pct"/>
            <w:gridSpan w:val="2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Публичные слушания по Уставу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850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1107" w:type="pct"/>
            <w:gridSpan w:val="2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Маренков А.Г.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Пушкарева Т.А.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Конференции, круглые столы, заседания рабочих групп, временных комиссий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Рабочие группы  по проектам решений, выносимых на сессии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 раз в два месяца  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F921B6" w:rsidRDefault="00F921B6" w:rsidP="00F921B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1B6">
              <w:rPr>
                <w:rFonts w:ascii="Times New Roman" w:hAnsi="Times New Roman" w:cs="Times New Roman"/>
                <w:sz w:val="21"/>
                <w:szCs w:val="21"/>
              </w:rPr>
              <w:t xml:space="preserve">О проблемах собираемости налога на имущество в бюджет </w:t>
            </w:r>
            <w:proofErr w:type="spellStart"/>
            <w:r>
              <w:rPr>
                <w:rFonts w:ascii="Times New Roman" w:hAnsi="Times New Roman" w:cs="Times New Roman"/>
                <w:sz w:val="21"/>
                <w:szCs w:val="21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района</w:t>
            </w:r>
            <w:r w:rsidRPr="00F921B6">
              <w:rPr>
                <w:rFonts w:ascii="Times New Roman" w:hAnsi="Times New Roman" w:cs="Times New Roman"/>
                <w:sz w:val="21"/>
                <w:szCs w:val="21"/>
              </w:rPr>
              <w:t xml:space="preserve">, связанных с вопросами регистрации недвижимого имущества, в том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числе </w:t>
            </w:r>
            <w:r w:rsidRPr="00F921B6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 xml:space="preserve">после строительства, а также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учет заброшенных объектов недвижимости находящихся в частной собственности</w:t>
            </w:r>
            <w:r w:rsidRPr="00F921B6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 марта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Воличенко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А.А.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5.3.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Круглый стол «Об организации работ осужденных к общественным и исправительным работам и охрана общественного порядка 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районе»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мая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Горин А.В.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Круглый стол Место и роль СМИ в формировании позитивной повестки. Хорошие новости – механизмы продвижения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августа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Уткина Г.М.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Участие в районных мероприятиях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 районных мероприятиях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Взаимодействие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    с законодательным  (представительным)  органом  власти  субъекта Российской Федерации, исполнительным органом государственной власти Новосибирской области и органами местного самоуправления муниципальных образований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района, общественными объединениями, организациями и гражданами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Семинар-совещание с председателями постоянных </w:t>
            </w: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комиссий Советов депутатов муниципальных образований поселений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 квартал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Семинар-совещание с председателями Советов депутатов  поселений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7.3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участия депутатов Законодательного Собрания Новосибирской области в работе сессий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7.4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 мероприятиях проводимых  Законодательным Собранием Новосибирской области, 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7.5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руководителя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 совместных заседаниях, мероприятиях, проводимых исполнительными органами государственной власти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Н.И.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7.6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работников аппарата в заседаниях сессий представительных органов, семинарах и иных мероприятиях органов местного самоуправления муниципальных образований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Н.И.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7.7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</w:t>
            </w: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участия председателей Советов депутатов муниципальных образований 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поселений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работе заседаний сессий, комиссий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заседаниях рабочих групп, временных комиссий, публичных и депутатских слушаниях, «круглых столах» и иных мероприятиях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председатели, 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комиссии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7.8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информации для органов местного самоуправления об изменениях в федеральном и областном законодательстве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Маренков А.Г.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7.9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консультационной, методической помощи представительным органам местного самоуправления муниципальных образований 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7.10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  и проведение конкурса  среди представительных  органов  муниципальных образований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Встречи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с депутатами Законодательного Собрания Новосибирской области с депутатами Государственной Думы Федерального Собрания Российской Федерации, 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 в полугодие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Работа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 с гражданами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работы общественных приемных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избирательных округах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депутаты, помощники депутатов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  и их помощников в подготовке и проведении  районных и поселенческих мероприятий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депутаты, помощники депутатов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депутатов на округе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депутаты, помощники депутатов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Прием граждан Председателем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еженедельно по понедельникам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8.5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отчетов депутатов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перед избирателями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раз в год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депутаты, помощники депутатов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Планирование деятельности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графиков заседаний  комиссий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</w:t>
            </w: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проекта плана работы Совета депутатов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2022 год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 декабря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председатели  комиссий,  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начальники управлений, отделов, 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Контрольная деятельность в Совете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 w:val="restar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для рассмотрения на сессии 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вопросов: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vAlign w:val="center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-ежегодный отчет Главы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о результатах деятельности администрации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председатели  комиссий, 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vAlign w:val="center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-отчет о деятельности Контрольно-счетной комиссии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председатели  комиссий, </w:t>
            </w: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vAlign w:val="center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-отчет начальника Отдела МВД России по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Министерства внутренних дел Российской Федерации 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квартал, III квартал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председатели комиссий, 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10.2 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исполнением принятых решений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</w:t>
            </w: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председатели  комиссий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10.3 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исполнением  наказов избирателей,  планов и программ, актов проверок Контрольно-счетной комиссии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отчетов и иных материалов по направлениям деятельности  комиссий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председатели  комиссий 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10.4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исполнением обращений граждан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679" w:type="pct"/>
            <w:gridSpan w:val="5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Совет представительных органов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 по отдельному плану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 w:val="restar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11.1</w:t>
            </w: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Заседания совета представительных органов 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января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марта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мая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сентября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ноября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vAlign w:val="center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Выездное заседание  совета представительных органов 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раз в полугодие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vAlign w:val="center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 работе комиссий, сессий Совета депутатов </w:t>
            </w: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района, «круглых столов», публичных и депутатских слушаниях.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  <w:tr w:rsidR="00D16BFF" w:rsidRPr="00D16BFF" w:rsidTr="00D16BFF">
        <w:trPr>
          <w:tblCellSpacing w:w="0" w:type="dxa"/>
        </w:trPr>
        <w:tc>
          <w:tcPr>
            <w:tcW w:w="321" w:type="pct"/>
            <w:vMerge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vAlign w:val="center"/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во встречах с депутатами Государственной Думы Российской Федерации и Законодательного Собрания Новосибирской области.</w:t>
            </w:r>
          </w:p>
        </w:tc>
        <w:tc>
          <w:tcPr>
            <w:tcW w:w="921" w:type="pct"/>
            <w:gridSpan w:val="3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079" w:type="pct"/>
            <w:tcBorders>
              <w:top w:val="single" w:sz="6" w:space="0" w:color="CAB89E"/>
              <w:left w:val="single" w:sz="6" w:space="0" w:color="CAB89E"/>
              <w:bottom w:val="single" w:sz="2" w:space="0" w:color="CAB89E"/>
              <w:right w:val="single" w:sz="2" w:space="0" w:color="CAB89E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Н.В.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Поцелуев А.Т.</w:t>
            </w:r>
          </w:p>
          <w:p w:rsidR="00D16BFF" w:rsidRPr="00D16BFF" w:rsidRDefault="00D16BFF" w:rsidP="00D16BF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Хозяшева</w:t>
            </w:r>
            <w:proofErr w:type="spellEnd"/>
            <w:r w:rsidRPr="00D16B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</w:tc>
      </w:tr>
    </w:tbl>
    <w:p w:rsidR="00D16BFF" w:rsidRPr="00D16BFF" w:rsidRDefault="00D16BFF" w:rsidP="00D16B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BFF" w:rsidRDefault="00D16BFF">
      <w:r>
        <w:br w:type="page"/>
      </w:r>
    </w:p>
    <w:p w:rsidR="00D16BFF" w:rsidRPr="00D16BFF" w:rsidRDefault="00D16BFF" w:rsidP="00D16B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47675" cy="533400"/>
            <wp:effectExtent l="0" t="0" r="9525" b="0"/>
            <wp:docPr id="3" name="Рисунок 3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 КУПИНСКОГО РАЙОНА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ЧЕТВЕРТОГО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 xml:space="preserve"> СОЗЫВА</w:t>
      </w:r>
    </w:p>
    <w:p w:rsidR="00D16BFF" w:rsidRPr="00D16BFF" w:rsidRDefault="00D16BFF" w:rsidP="00D16B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четвертой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 xml:space="preserve"> сессии</w:t>
      </w:r>
    </w:p>
    <w:p w:rsidR="00D16BFF" w:rsidRPr="00D16BFF" w:rsidRDefault="00D16BFF" w:rsidP="00D16B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>18.12.20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                                                                        № 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BFF">
        <w:rPr>
          <w:rFonts w:ascii="Times New Roman" w:eastAsia="Times New Roman" w:hAnsi="Times New Roman" w:cs="Times New Roman"/>
          <w:b/>
          <w:sz w:val="28"/>
          <w:szCs w:val="28"/>
        </w:rPr>
        <w:t>г. Купино</w:t>
      </w:r>
    </w:p>
    <w:p w:rsidR="00D16BFF" w:rsidRPr="00D16BFF" w:rsidRDefault="00D16BFF" w:rsidP="00D16B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6BFF" w:rsidRPr="00D16BFF" w:rsidRDefault="00D16BFF" w:rsidP="00D16B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Отчёт о работе контрольно-счётной </w:t>
      </w:r>
    </w:p>
    <w:p w:rsidR="00D16BFF" w:rsidRPr="00D16BFF" w:rsidRDefault="00D16BFF" w:rsidP="00D16BF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комиссии </w:t>
      </w:r>
      <w:proofErr w:type="spellStart"/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района </w:t>
      </w:r>
      <w:proofErr w:type="gramStart"/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за</w:t>
      </w:r>
      <w:proofErr w:type="gramEnd"/>
    </w:p>
    <w:p w:rsidR="00D16BFF" w:rsidRPr="00D16BFF" w:rsidRDefault="00D16BFF" w:rsidP="00D16BF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20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20</w:t>
      </w:r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год  </w:t>
      </w:r>
    </w:p>
    <w:p w:rsidR="00D16BFF" w:rsidRPr="00D16BFF" w:rsidRDefault="00D16BFF" w:rsidP="00D16BF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Заслушав и обсудив </w:t>
      </w:r>
      <w:proofErr w:type="gramStart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отчёт председателя контрольно-счётной комиссии </w:t>
      </w:r>
      <w:proofErr w:type="spellStart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и руководствуясь</w:t>
      </w:r>
      <w:proofErr w:type="gramEnd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едеральным законом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07.02.2011 г.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6BFF">
        <w:rPr>
          <w:rFonts w:ascii="Times New Roman" w:eastAsia="Times New Roman" w:hAnsi="Times New Roman" w:cs="Times New Roman"/>
          <w:sz w:val="28"/>
          <w:szCs w:val="28"/>
          <w:lang w:eastAsia="ru-RU"/>
        </w:rPr>
        <w:t>6-ФЗ «Об общих принципах организации и деятельности контрольно-счётных органов субъектов Российской Федерации и муниципальных образований»,</w:t>
      </w:r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Уставом </w:t>
      </w:r>
      <w:proofErr w:type="spellStart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Совет депутатов </w:t>
      </w:r>
      <w:proofErr w:type="spellStart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D16BFF" w:rsidRPr="00D16BFF" w:rsidRDefault="00D16BFF" w:rsidP="00D16BF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РЕШИЛ:</w:t>
      </w:r>
    </w:p>
    <w:p w:rsidR="00D16BFF" w:rsidRPr="00D16BFF" w:rsidRDefault="00D16BFF" w:rsidP="00D16BF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16BFF" w:rsidRPr="00D16BFF" w:rsidRDefault="00D16BFF" w:rsidP="00D16BFF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Принять к сведению информацию о работе контрольно-счётной комиссии  </w:t>
      </w:r>
      <w:proofErr w:type="spellStart"/>
      <w:r w:rsidRPr="00D16BFF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 за </w:t>
      </w:r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020</w:t>
      </w:r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г.  </w:t>
      </w:r>
    </w:p>
    <w:p w:rsidR="00D16BFF" w:rsidRPr="00D16BFF" w:rsidRDefault="00D16BFF" w:rsidP="00D16BFF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Решение вступают в силу со дня его принятия.</w:t>
      </w:r>
    </w:p>
    <w:p w:rsidR="00D16BFF" w:rsidRPr="00D16BFF" w:rsidRDefault="00D16BFF" w:rsidP="00D16BFF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ind w:left="360" w:hanging="360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16BFF" w:rsidRPr="00D16BFF" w:rsidRDefault="00D16BFF" w:rsidP="00D16BFF">
      <w:pPr>
        <w:spacing w:after="0" w:line="240" w:lineRule="auto"/>
        <w:ind w:left="357" w:hanging="357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D16BFF" w:rsidRPr="00D16BFF" w:rsidRDefault="00D16BFF" w:rsidP="00D16BFF">
      <w:pPr>
        <w:spacing w:after="0" w:line="240" w:lineRule="auto"/>
        <w:ind w:left="357" w:hanging="357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</w:t>
      </w:r>
    </w:p>
    <w:p w:rsidR="00D16BFF" w:rsidRDefault="00D16BFF" w:rsidP="00D16BFF">
      <w:pPr>
        <w:spacing w:after="0" w:line="240" w:lineRule="auto"/>
        <w:ind w:left="357" w:hanging="357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 Н.В.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D16B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Сорокина   </w:t>
      </w:r>
    </w:p>
    <w:p w:rsidR="00034FB6" w:rsidRDefault="00034FB6" w:rsidP="00D16BFF">
      <w:pPr>
        <w:spacing w:after="0" w:line="240" w:lineRule="auto"/>
        <w:ind w:left="357" w:hanging="357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34FB6" w:rsidRDefault="00034FB6" w:rsidP="00D16BFF">
      <w:pPr>
        <w:spacing w:after="0" w:line="240" w:lineRule="auto"/>
        <w:ind w:left="357" w:hanging="357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34FB6" w:rsidRDefault="00034FB6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br w:type="page"/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4FB6">
        <w:rPr>
          <w:rFonts w:ascii="Verdana" w:eastAsia="Times New Roman" w:hAnsi="Verdana" w:cs="Times New Roman"/>
          <w:color w:val="222222"/>
          <w:sz w:val="28"/>
          <w:szCs w:val="28"/>
          <w:lang w:eastAsia="ru-RU"/>
        </w:rPr>
        <w:lastRenderedPageBreak/>
        <w:t xml:space="preserve">                                         </w:t>
      </w:r>
      <w:r w:rsidRPr="00034FB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A17955B" wp14:editId="25C9A35F">
            <wp:extent cx="495300" cy="552450"/>
            <wp:effectExtent l="0" t="0" r="0" b="0"/>
            <wp:docPr id="4" name="Рисунок 4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4FB6" w:rsidRPr="00034FB6" w:rsidRDefault="00034FB6" w:rsidP="00034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 КУПИНСКОГО РАЙОНА</w:t>
      </w:r>
    </w:p>
    <w:p w:rsidR="00034FB6" w:rsidRPr="00034FB6" w:rsidRDefault="00034FB6" w:rsidP="00034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034FB6" w:rsidRPr="00034FB6" w:rsidRDefault="00034FB6" w:rsidP="00034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ЧЕТВЕРТО</w:t>
      </w: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>ГО СОЗЫВА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4FB6" w:rsidRPr="00034FB6" w:rsidRDefault="00034FB6" w:rsidP="00034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034FB6" w:rsidRPr="00034FB6" w:rsidRDefault="00034FB6" w:rsidP="00034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четвертой</w:t>
      </w: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 xml:space="preserve"> сессии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>18.12.20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                                                                         № </w:t>
      </w:r>
    </w:p>
    <w:p w:rsidR="00034FB6" w:rsidRPr="00034FB6" w:rsidRDefault="00034FB6" w:rsidP="00034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34FB6">
        <w:rPr>
          <w:rFonts w:ascii="Times New Roman" w:eastAsia="Times New Roman" w:hAnsi="Times New Roman" w:cs="Times New Roman"/>
          <w:b/>
          <w:sz w:val="28"/>
          <w:szCs w:val="28"/>
        </w:rPr>
        <w:t>г. Купино</w:t>
      </w:r>
    </w:p>
    <w:p w:rsidR="00034FB6" w:rsidRPr="00034FB6" w:rsidRDefault="00034FB6" w:rsidP="00034F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утверждении</w:t>
      </w:r>
      <w:r w:rsidRPr="00034F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план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034F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работы КСК на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 w:rsidRPr="00034F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4FB6" w:rsidRPr="00034FB6" w:rsidRDefault="00034FB6" w:rsidP="00034F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ст.38  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едерального закона</w:t>
      </w: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от 06.10.2003г. № 131-ФЗ «Об общих принципах организации местного самоуправления в Российской Федерации», ФЗ от 07.02.2011 г. №6-ФЗ «Об общих принципах организации и деятельности контрольно-счётных органов субъектов Российской Федерации и муниципальных образований», ст. 29 Устава </w:t>
      </w:r>
      <w:proofErr w:type="spellStart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Совет депутатов </w:t>
      </w:r>
      <w:proofErr w:type="spellStart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034FB6" w:rsidRDefault="00034FB6" w:rsidP="00034FB6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план работы Контрольно-счётной комиссии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 </w:t>
      </w: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(прилагается).</w:t>
      </w:r>
    </w:p>
    <w:p w:rsidR="00034FB6" w:rsidRPr="00034FB6" w:rsidRDefault="00034FB6" w:rsidP="00034FB6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со дня его принятия. 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034FB6" w:rsidRDefault="00034FB6" w:rsidP="00034FB6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034FB6" w:rsidRPr="00034FB6" w:rsidRDefault="00034FB6" w:rsidP="00034FB6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В.Н. Шубников                                     Н.В. Сорокина</w:t>
      </w: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034FB6" w:rsidRDefault="00034FB6" w:rsidP="00034F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FB6" w:rsidRPr="00D16BFF" w:rsidRDefault="00034FB6" w:rsidP="00D16BFF">
      <w:pPr>
        <w:spacing w:after="0" w:line="240" w:lineRule="auto"/>
        <w:ind w:left="357" w:hanging="357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669DD" w:rsidRDefault="00B669DD">
      <w:r>
        <w:br w:type="page"/>
      </w:r>
    </w:p>
    <w:p w:rsidR="00B669DD" w:rsidRPr="00B669DD" w:rsidRDefault="00B669DD" w:rsidP="00B6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18724EA3" wp14:editId="743F7C28">
            <wp:extent cx="333375" cy="40957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B669DD" w:rsidRPr="00B669DD" w:rsidRDefault="00B669DD" w:rsidP="00B669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 ДЕПУТАТОВ КУПИНСКОГО РАЙОНА</w:t>
      </w:r>
    </w:p>
    <w:p w:rsidR="00B669DD" w:rsidRPr="00B669DD" w:rsidRDefault="00B669DD" w:rsidP="00B669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B669DD" w:rsidRPr="00B669DD" w:rsidRDefault="00B669DD" w:rsidP="00B669DD">
      <w:pPr>
        <w:tabs>
          <w:tab w:val="left" w:pos="3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</w:t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B669DD" w:rsidRPr="00B669DD" w:rsidRDefault="00B669DD" w:rsidP="00B669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9DD" w:rsidRPr="00B669DD" w:rsidRDefault="00B669DD" w:rsidP="00B669DD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  <w:r w:rsidRPr="00B669DD">
        <w:rPr>
          <w:rFonts w:ascii="Cambria" w:eastAsia="Times New Roman" w:hAnsi="Cambria" w:cs="Times New Roman"/>
          <w:b/>
          <w:bCs/>
          <w:kern w:val="32"/>
          <w:sz w:val="32"/>
          <w:szCs w:val="32"/>
          <w:lang w:eastAsia="ru-RU"/>
        </w:rPr>
        <w:t xml:space="preserve">                                                       </w:t>
      </w:r>
      <w:r w:rsidRPr="00B669DD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>РЕШЕНИЕ</w:t>
      </w:r>
    </w:p>
    <w:p w:rsidR="00B669DD" w:rsidRPr="00B669DD" w:rsidRDefault="00B669DD" w:rsidP="00B669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четвертой</w:t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сессии</w:t>
      </w:r>
    </w:p>
    <w:p w:rsidR="00B669DD" w:rsidRPr="00B669DD" w:rsidRDefault="00B669DD" w:rsidP="00B669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9DD" w:rsidRPr="00B669DD" w:rsidRDefault="00B669DD" w:rsidP="00B669DD">
      <w:pPr>
        <w:suppressLineNumber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</w:t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</w:t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</w:t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№ </w:t>
      </w:r>
    </w:p>
    <w:p w:rsidR="00B669DD" w:rsidRPr="00B669DD" w:rsidRDefault="00B669DD" w:rsidP="00B6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г. Купино</w:t>
      </w:r>
    </w:p>
    <w:p w:rsidR="00B669DD" w:rsidRPr="00B669DD" w:rsidRDefault="00B669DD" w:rsidP="00B669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9DD" w:rsidRPr="00B669DD" w:rsidRDefault="00B669DD" w:rsidP="00B669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9DD" w:rsidRPr="00B669DD" w:rsidRDefault="00B669DD" w:rsidP="00B669D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досрочном прекращении полномочий </w:t>
      </w:r>
    </w:p>
    <w:p w:rsidR="00B669DD" w:rsidRPr="00B669DD" w:rsidRDefault="00B669DD" w:rsidP="00B669D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669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депутата Совета депутатов </w:t>
      </w:r>
      <w:proofErr w:type="spellStart"/>
      <w:r w:rsidRPr="00B669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B669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B669DD" w:rsidRPr="00B669DD" w:rsidRDefault="00B669DD" w:rsidP="00B669D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669DD" w:rsidRPr="00B669DD" w:rsidRDefault="00B669DD" w:rsidP="00B669D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669DD" w:rsidRDefault="00B669DD" w:rsidP="00B669DD">
      <w:pPr>
        <w:spacing w:after="0" w:line="240" w:lineRule="auto"/>
        <w:ind w:left="-85" w:right="-6" w:firstLine="68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с пунктом 10 статьи 79 Закона Новосибирской области от 7 декабря 2006 года № 58-ОЗ «О выборах депутатов представительных органов муниципальных образований в Новосибирской области», со статьей 18 Устава </w:t>
      </w:r>
      <w:proofErr w:type="spellStart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на основании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личных 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proofErr w:type="spellStart"/>
      <w:r w:rsidR="00C24759">
        <w:rPr>
          <w:rFonts w:ascii="Times New Roman" w:eastAsia="Times New Roman" w:hAnsi="Times New Roman" w:cs="Times New Roman"/>
          <w:sz w:val="28"/>
          <w:szCs w:val="28"/>
          <w:lang w:eastAsia="ru-RU"/>
        </w:rPr>
        <w:t>Чалдина</w:t>
      </w:r>
      <w:proofErr w:type="spellEnd"/>
      <w:r w:rsidR="00C247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Андрея Анатольевича,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Волгина Андрея Николаевича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Кравченко Алексея Анатольевича  от 04.12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«О сложении депутатских полномочий», Совет депутатов </w:t>
      </w:r>
      <w:proofErr w:type="spellStart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669DD" w:rsidRPr="00B669DD" w:rsidRDefault="00B669DD" w:rsidP="00B669DD">
      <w:pPr>
        <w:spacing w:after="0" w:line="240" w:lineRule="auto"/>
        <w:ind w:left="-85" w:right="-6" w:firstLine="68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9DD" w:rsidRPr="00B669DD" w:rsidRDefault="00B669DD" w:rsidP="00B669DD">
      <w:pPr>
        <w:spacing w:after="0" w:line="240" w:lineRule="auto"/>
        <w:ind w:left="-85" w:right="-6" w:firstLine="68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B669DD" w:rsidRPr="00B669DD" w:rsidRDefault="00B669DD" w:rsidP="00B669DD">
      <w:pPr>
        <w:spacing w:after="0" w:line="360" w:lineRule="auto"/>
        <w:ind w:left="-84" w:right="-4" w:firstLine="709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B669DD" w:rsidRPr="00B669DD" w:rsidRDefault="00B669DD" w:rsidP="00B669DD">
      <w:pPr>
        <w:pStyle w:val="a5"/>
        <w:numPr>
          <w:ilvl w:val="0"/>
          <w:numId w:val="5"/>
        </w:numPr>
        <w:spacing w:after="0" w:line="240" w:lineRule="auto"/>
        <w:ind w:left="0" w:right="-4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Считать досрочно прекращенными с 18 декабря 2020 года полномочия депутатов Совета депутатов </w:t>
      </w:r>
      <w:proofErr w:type="spellStart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</w:p>
    <w:p w:rsidR="00B669DD" w:rsidRDefault="00B669DD" w:rsidP="00B669DD">
      <w:pPr>
        <w:spacing w:after="0" w:line="240" w:lineRule="auto"/>
        <w:ind w:left="569" w:right="-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Волгина Андрея Николаевича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избранного по партийному списку, выдвинутого отделением Партии</w:t>
      </w:r>
      <w:r w:rsidRPr="00B669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ЛДПР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669DD" w:rsidRDefault="00B669DD" w:rsidP="00B669DD">
      <w:pPr>
        <w:spacing w:after="0" w:line="240" w:lineRule="auto"/>
        <w:ind w:left="569" w:right="-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Кравченко Алексея Анатольевича, 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избранного по партийному списку, выдвинутого отделением Партии</w:t>
      </w:r>
      <w:r w:rsidRPr="00B669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ЛДПР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24759" w:rsidRPr="00B669DD" w:rsidRDefault="00C24759" w:rsidP="00B669DD">
      <w:pPr>
        <w:spacing w:after="0" w:line="240" w:lineRule="auto"/>
        <w:ind w:left="569" w:right="-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Чалдина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Андрея Анатольевича, избранного по партийному списку от «Единой России»</w:t>
      </w:r>
      <w:bookmarkStart w:id="3" w:name="_GoBack"/>
      <w:bookmarkEnd w:id="3"/>
    </w:p>
    <w:p w:rsidR="00B669DD" w:rsidRPr="00B669DD" w:rsidRDefault="00B669DD" w:rsidP="00B669DD">
      <w:pPr>
        <w:spacing w:after="0" w:line="240" w:lineRule="auto"/>
        <w:ind w:right="-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Настоящее решение вступает в силу со дня его принятия.</w:t>
      </w:r>
    </w:p>
    <w:p w:rsidR="00B669DD" w:rsidRPr="00B669DD" w:rsidRDefault="00B669DD" w:rsidP="00B669DD">
      <w:pPr>
        <w:spacing w:after="0" w:line="240" w:lineRule="auto"/>
        <w:ind w:left="-84" w:right="-4" w:firstLine="6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9DD" w:rsidRPr="00B669DD" w:rsidRDefault="00B669DD" w:rsidP="00B669DD">
      <w:pPr>
        <w:spacing w:after="0" w:line="240" w:lineRule="auto"/>
        <w:ind w:left="-84" w:right="-4" w:firstLine="6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69DD" w:rsidRPr="00B669DD" w:rsidRDefault="00B669DD" w:rsidP="00B669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Председатель Совета депутатов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669DD" w:rsidRPr="00B669DD" w:rsidRDefault="00B669DD" w:rsidP="00B669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B669DD" w:rsidRDefault="00B669DD" w:rsidP="00B669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Новосибирской области</w:t>
      </w:r>
    </w:p>
    <w:p w:rsidR="00B669DD" w:rsidRPr="00B669DD" w:rsidRDefault="00B669DD" w:rsidP="00B669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2336" w:rsidRDefault="00B669DD" w:rsidP="00B669DD">
      <w:pPr>
        <w:spacing w:after="0" w:line="240" w:lineRule="auto"/>
      </w:pP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В.Н.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69D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Шубников                                      Н.В.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Сорокина</w:t>
      </w:r>
    </w:p>
    <w:sectPr w:rsidR="00B32336" w:rsidSect="00D16BFF">
      <w:pgSz w:w="11906" w:h="16838" w:code="9"/>
      <w:pgMar w:top="1134" w:right="849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D446D5"/>
    <w:multiLevelType w:val="hybridMultilevel"/>
    <w:tmpl w:val="FFC02D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FD605A"/>
    <w:multiLevelType w:val="hybridMultilevel"/>
    <w:tmpl w:val="593CAC08"/>
    <w:lvl w:ilvl="0" w:tplc="E3E0BC6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4FCD2213"/>
    <w:multiLevelType w:val="hybridMultilevel"/>
    <w:tmpl w:val="E8B60A22"/>
    <w:lvl w:ilvl="0" w:tplc="FD3A2208">
      <w:start w:val="1"/>
      <w:numFmt w:val="decimal"/>
      <w:lvlText w:val="%1."/>
      <w:lvlJc w:val="left"/>
      <w:pPr>
        <w:ind w:left="2069" w:hanging="15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9" w:hanging="360"/>
      </w:pPr>
    </w:lvl>
    <w:lvl w:ilvl="2" w:tplc="0419001B" w:tentative="1">
      <w:start w:val="1"/>
      <w:numFmt w:val="lowerRoman"/>
      <w:lvlText w:val="%3."/>
      <w:lvlJc w:val="right"/>
      <w:pPr>
        <w:ind w:left="2369" w:hanging="180"/>
      </w:pPr>
    </w:lvl>
    <w:lvl w:ilvl="3" w:tplc="0419000F" w:tentative="1">
      <w:start w:val="1"/>
      <w:numFmt w:val="decimal"/>
      <w:lvlText w:val="%4."/>
      <w:lvlJc w:val="left"/>
      <w:pPr>
        <w:ind w:left="3089" w:hanging="360"/>
      </w:pPr>
    </w:lvl>
    <w:lvl w:ilvl="4" w:tplc="04190019" w:tentative="1">
      <w:start w:val="1"/>
      <w:numFmt w:val="lowerLetter"/>
      <w:lvlText w:val="%5."/>
      <w:lvlJc w:val="left"/>
      <w:pPr>
        <w:ind w:left="3809" w:hanging="360"/>
      </w:pPr>
    </w:lvl>
    <w:lvl w:ilvl="5" w:tplc="0419001B" w:tentative="1">
      <w:start w:val="1"/>
      <w:numFmt w:val="lowerRoman"/>
      <w:lvlText w:val="%6."/>
      <w:lvlJc w:val="right"/>
      <w:pPr>
        <w:ind w:left="4529" w:hanging="180"/>
      </w:pPr>
    </w:lvl>
    <w:lvl w:ilvl="6" w:tplc="0419000F" w:tentative="1">
      <w:start w:val="1"/>
      <w:numFmt w:val="decimal"/>
      <w:lvlText w:val="%7."/>
      <w:lvlJc w:val="left"/>
      <w:pPr>
        <w:ind w:left="5249" w:hanging="360"/>
      </w:pPr>
    </w:lvl>
    <w:lvl w:ilvl="7" w:tplc="04190019" w:tentative="1">
      <w:start w:val="1"/>
      <w:numFmt w:val="lowerLetter"/>
      <w:lvlText w:val="%8."/>
      <w:lvlJc w:val="left"/>
      <w:pPr>
        <w:ind w:left="5969" w:hanging="360"/>
      </w:pPr>
    </w:lvl>
    <w:lvl w:ilvl="8" w:tplc="0419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3">
    <w:nsid w:val="61722FDB"/>
    <w:multiLevelType w:val="hybridMultilevel"/>
    <w:tmpl w:val="D446F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14E15"/>
    <w:multiLevelType w:val="hybridMultilevel"/>
    <w:tmpl w:val="A32689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3A6"/>
    <w:rsid w:val="00034FB6"/>
    <w:rsid w:val="003E385D"/>
    <w:rsid w:val="00510925"/>
    <w:rsid w:val="007813A6"/>
    <w:rsid w:val="0081047B"/>
    <w:rsid w:val="00B32336"/>
    <w:rsid w:val="00B669DD"/>
    <w:rsid w:val="00C24759"/>
    <w:rsid w:val="00D16BFF"/>
    <w:rsid w:val="00F24D8B"/>
    <w:rsid w:val="00F92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1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13A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34F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1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13A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34F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2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9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A4BACCF115888C56AB1F1920D97A3310C28773375903B3FB7233486E47F512E269A2D1FDA769DE2B9AE1RDg5I" TargetMode="External"/><Relationship Id="rId13" Type="http://schemas.openxmlformats.org/officeDocument/2006/relationships/hyperlink" Target="file:///D:\&#1063;&#1045;&#1058;&#1042;&#1045;&#1056;&#1058;&#1067;&#1049;%20&#1057;&#1054;&#1047;&#1067;&#1042;\4%20&#1089;&#1077;&#1089;&#1089;&#1080;&#1103;\&#1073;&#1102;&#1076;&#1078;&#1077;&#1090;\&#1056;&#1077;&#1096;&#1077;&#1085;&#1080;&#1077;_1%20&#1095;&#1090;&#1077;&#1085;&#1080;&#1077;.docx" TargetMode="External"/><Relationship Id="rId18" Type="http://schemas.openxmlformats.org/officeDocument/2006/relationships/hyperlink" Target="file:///D:\&#1063;&#1045;&#1058;&#1042;&#1045;&#1056;&#1058;&#1067;&#1049;%20&#1057;&#1054;&#1047;&#1067;&#1042;\4%20&#1089;&#1077;&#1089;&#1089;&#1080;&#1103;\&#1073;&#1102;&#1076;&#1078;&#1077;&#1090;\&#1056;&#1077;&#1096;&#1077;&#1085;&#1080;&#1077;_1%20&#1095;&#1090;&#1077;&#1085;&#1080;&#1077;.docx" TargetMode="External"/><Relationship Id="rId3" Type="http://schemas.microsoft.com/office/2007/relationships/stylesWithEffects" Target="stylesWithEffects.xml"/><Relationship Id="rId21" Type="http://schemas.openxmlformats.org/officeDocument/2006/relationships/image" Target="media/image3.png"/><Relationship Id="rId7" Type="http://schemas.openxmlformats.org/officeDocument/2006/relationships/hyperlink" Target="consultantplus://offline/ref=A1A4BACCF115888C56AB1F1920D97A3310C28773375903B3FB7233486E47F512E269A2D1FDA769DA239AEDRDgCI" TargetMode="External"/><Relationship Id="rId12" Type="http://schemas.openxmlformats.org/officeDocument/2006/relationships/hyperlink" Target="consultantplus://offline/ref=318FA4935CC4EA1D9271FFC017C18FE2C0944BFE63CB50D985A7C4A88ED51544F73EE8E6742C412EA9BFBE9BB3F6E6DE4319CD1D3E3D1D49216AC7sCh7D" TargetMode="External"/><Relationship Id="rId17" Type="http://schemas.openxmlformats.org/officeDocument/2006/relationships/hyperlink" Target="file:///D:\&#1063;&#1045;&#1058;&#1042;&#1045;&#1056;&#1058;&#1067;&#1049;%20&#1057;&#1054;&#1047;&#1067;&#1042;\4%20&#1089;&#1077;&#1089;&#1089;&#1080;&#1103;\&#1073;&#1102;&#1076;&#1078;&#1077;&#1090;\&#1056;&#1077;&#1096;&#1077;&#1085;&#1080;&#1077;_1%20&#1095;&#1090;&#1077;&#1085;&#1080;&#1077;.docx" TargetMode="External"/><Relationship Id="rId2" Type="http://schemas.openxmlformats.org/officeDocument/2006/relationships/styles" Target="styles.xml"/><Relationship Id="rId16" Type="http://schemas.openxmlformats.org/officeDocument/2006/relationships/hyperlink" Target="file:///D:\&#1063;&#1045;&#1058;&#1042;&#1045;&#1056;&#1058;&#1067;&#1049;%20&#1057;&#1054;&#1047;&#1067;&#1042;\4%20&#1089;&#1077;&#1089;&#1089;&#1080;&#1103;\&#1073;&#1102;&#1076;&#1078;&#1077;&#1090;\&#1056;&#1077;&#1096;&#1077;&#1085;&#1080;&#1077;_1%20&#1095;&#1090;&#1077;&#1085;&#1080;&#1077;.docx" TargetMode="External"/><Relationship Id="rId20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file:///D:\&#1063;&#1045;&#1058;&#1042;&#1045;&#1056;&#1058;&#1067;&#1049;%20&#1057;&#1054;&#1047;&#1067;&#1042;\4%20&#1089;&#1077;&#1089;&#1089;&#1080;&#1103;\&#1073;&#1102;&#1076;&#1078;&#1077;&#1090;\&#1056;&#1077;&#1096;&#1077;&#1085;&#1080;&#1077;_1%20&#1095;&#1090;&#1077;&#1085;&#1080;&#1077;.docx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18FA4935CC4EA1D9271FFC017C18FE2C0944BFE6DC950DC87A7C4A88ED51544F73EE8E6742C412EA9BDBC96B3F6E6DE4319CD1D3E3D1D49216AC7sCh7D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A1A4BACCF115888C56AB1F1920D97A3310C28773375903B3FB7233486E47F512E269A2D1FDA769DA239FECRDgFI" TargetMode="External"/><Relationship Id="rId19" Type="http://schemas.openxmlformats.org/officeDocument/2006/relationships/hyperlink" Target="file:///D:\&#1063;&#1045;&#1058;&#1042;&#1045;&#1056;&#1058;&#1067;&#1049;%20&#1057;&#1054;&#1047;&#1067;&#1042;\4%20&#1089;&#1077;&#1089;&#1089;&#1080;&#1103;\&#1073;&#1102;&#1076;&#1078;&#1077;&#1090;\&#1056;&#1077;&#1096;&#1077;&#1085;&#1080;&#1077;_1%20&#1095;&#1090;&#1077;&#1085;&#1080;&#1077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A4BACCF115888C56AB1F1920D97A3310C28773375903B3FB7233486E47F512E269A2D1FDA769DE2B9DEFRDg9I" TargetMode="External"/><Relationship Id="rId14" Type="http://schemas.openxmlformats.org/officeDocument/2006/relationships/hyperlink" Target="consultantplus://offline/ref=318FA4935CC4EA1D9271E1CD01ADD1EBCA9D16FA63CD5A8DDBF89FF5D9DC1F13A271E9A831225E2FA9A3B89FB9sAhBD" TargetMode="External"/><Relationship Id="rId22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20937</Words>
  <Characters>119343</Characters>
  <Application>Microsoft Office Word</Application>
  <DocSecurity>0</DocSecurity>
  <Lines>994</Lines>
  <Paragraphs>279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2020-12-11T07:30:00Z</cp:lastPrinted>
  <dcterms:created xsi:type="dcterms:W3CDTF">2020-12-01T06:55:00Z</dcterms:created>
  <dcterms:modified xsi:type="dcterms:W3CDTF">2020-12-11T07:45:00Z</dcterms:modified>
</cp:coreProperties>
</file>