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AD" w:rsidRPr="000A4CAD" w:rsidRDefault="000A4CAD" w:rsidP="000A4C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4CAD">
        <w:rPr>
          <w:rFonts w:ascii="Times New Roman" w:hAnsi="Times New Roman" w:cs="Times New Roman"/>
          <w:b/>
          <w:bCs/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</w:p>
    <w:bookmarkEnd w:id="0"/>
    <w:p w:rsidR="000A4CAD" w:rsidRPr="000A4CAD" w:rsidRDefault="000A4CAD" w:rsidP="000A4CAD">
      <w:pPr>
        <w:jc w:val="both"/>
        <w:rPr>
          <w:rFonts w:ascii="Times New Roman" w:hAnsi="Times New Roman" w:cs="Times New Roman"/>
          <w:sz w:val="28"/>
          <w:szCs w:val="28"/>
        </w:rPr>
      </w:pPr>
      <w:r w:rsidRPr="000A4CA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4A4E">
        <w:rPr>
          <w:rFonts w:ascii="Times New Roman" w:hAnsi="Times New Roman" w:cs="Times New Roman"/>
          <w:sz w:val="28"/>
          <w:szCs w:val="28"/>
        </w:rPr>
        <w:t>Купинском</w:t>
      </w:r>
      <w:proofErr w:type="spellEnd"/>
      <w:r w:rsidRPr="000A4CAD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10 января 2021 года зарегистрировано в Едином Государственном реестре налогоплательщиков </w:t>
      </w:r>
      <w:r w:rsidR="00B84A4E">
        <w:rPr>
          <w:rFonts w:ascii="Times New Roman" w:hAnsi="Times New Roman" w:cs="Times New Roman"/>
          <w:sz w:val="28"/>
          <w:szCs w:val="28"/>
        </w:rPr>
        <w:t>549</w:t>
      </w:r>
      <w:r w:rsidRPr="000A4CAD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предпринимательства. Преобладающий процент (около 60%) субъектов малого и среднего предпринимательства осуществляют деятельность в сфере розничной торговли и бытового обслуживания, что положительно влияет на динамику оборота розничной торговли и объема, оказываемых населению платных услуг. Численность работников на малых предприятиях составляет </w:t>
      </w:r>
      <w:r w:rsidR="00B84A4E">
        <w:rPr>
          <w:rFonts w:ascii="Times New Roman" w:hAnsi="Times New Roman" w:cs="Times New Roman"/>
          <w:sz w:val="28"/>
          <w:szCs w:val="28"/>
        </w:rPr>
        <w:t>530</w:t>
      </w:r>
      <w:r w:rsidRPr="000A4CA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A4CAD" w:rsidRPr="000A4CAD" w:rsidRDefault="000A4CAD" w:rsidP="000A4CAD">
      <w:pPr>
        <w:jc w:val="both"/>
        <w:rPr>
          <w:rFonts w:ascii="Times New Roman" w:hAnsi="Times New Roman" w:cs="Times New Roman"/>
          <w:sz w:val="28"/>
          <w:szCs w:val="28"/>
        </w:rPr>
      </w:pPr>
      <w:r w:rsidRPr="000A4CAD">
        <w:rPr>
          <w:rFonts w:ascii="Times New Roman" w:hAnsi="Times New Roman" w:cs="Times New Roman"/>
          <w:sz w:val="28"/>
          <w:szCs w:val="28"/>
        </w:rPr>
        <w:t xml:space="preserve">В том числе зарегистрировано </w:t>
      </w:r>
      <w:r w:rsidR="00B84A4E">
        <w:rPr>
          <w:rFonts w:ascii="Times New Roman" w:hAnsi="Times New Roman" w:cs="Times New Roman"/>
          <w:sz w:val="28"/>
          <w:szCs w:val="28"/>
        </w:rPr>
        <w:t>462</w:t>
      </w:r>
      <w:r w:rsidRPr="000A4CAD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осуществляющих свою деятельность без образования юридического лица, основным видом деятельности которых является оказание услуг в сфере оптовой и розничной торговли. Ежегодное сокращение числа индивидуальных предпринимателей указывает на снижение прибыльности малого и среднего предпринимательства из-за сокращения доходов населения, финансовых сложностях в связи с увеличением взносов, закрытием ИП, фактически не осуществляющих деятельность, а так же запретом торговли подакцизными товарами в нестационарных торговых объектах (киосках и ларьках). Еще одной из причин уменьшения предпринимательской активности является сужение рынка в торговой сфере за счет открытия федеральных торговых сетей на территории города и перенаправление покупательского потока.</w:t>
      </w:r>
    </w:p>
    <w:p w:rsidR="000A4CAD" w:rsidRPr="000A4CAD" w:rsidRDefault="000A4CAD" w:rsidP="000A4CAD">
      <w:pPr>
        <w:jc w:val="both"/>
        <w:rPr>
          <w:rFonts w:ascii="Times New Roman" w:hAnsi="Times New Roman" w:cs="Times New Roman"/>
          <w:sz w:val="28"/>
          <w:szCs w:val="28"/>
        </w:rPr>
      </w:pPr>
      <w:r w:rsidRPr="000A4CAD">
        <w:rPr>
          <w:rFonts w:ascii="Times New Roman" w:hAnsi="Times New Roman" w:cs="Times New Roman"/>
          <w:sz w:val="28"/>
          <w:szCs w:val="28"/>
        </w:rPr>
        <w:t xml:space="preserve">В 2020 году на малый бизнес повлияла пандемия </w:t>
      </w:r>
      <w:proofErr w:type="spellStart"/>
      <w:r w:rsidRPr="000A4CA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A4CAD">
        <w:rPr>
          <w:rFonts w:ascii="Times New Roman" w:hAnsi="Times New Roman" w:cs="Times New Roman"/>
          <w:sz w:val="28"/>
          <w:szCs w:val="28"/>
        </w:rPr>
        <w:t xml:space="preserve"> инфекции. Пострадали практически все отрасли. Тяжелее всего пришлось сфере услуг, магазинам непродовольственных товаров и предприятиям общественного питания.</w:t>
      </w:r>
    </w:p>
    <w:p w:rsidR="000A4CAD" w:rsidRPr="000A4CAD" w:rsidRDefault="000A4CAD" w:rsidP="000A4CAD">
      <w:pPr>
        <w:jc w:val="both"/>
        <w:rPr>
          <w:rFonts w:ascii="Times New Roman" w:hAnsi="Times New Roman" w:cs="Times New Roman"/>
          <w:sz w:val="28"/>
          <w:szCs w:val="28"/>
        </w:rPr>
      </w:pPr>
      <w:r w:rsidRPr="000A4CAD">
        <w:rPr>
          <w:rFonts w:ascii="Times New Roman" w:hAnsi="Times New Roman" w:cs="Times New Roman"/>
          <w:sz w:val="28"/>
          <w:szCs w:val="28"/>
        </w:rPr>
        <w:t xml:space="preserve">Доля малого бизнеса в общем объеме выпуска товаров, работ и услуг составила </w:t>
      </w:r>
      <w:r w:rsidR="00B84A4E">
        <w:rPr>
          <w:rFonts w:ascii="Times New Roman" w:hAnsi="Times New Roman" w:cs="Times New Roman"/>
          <w:sz w:val="28"/>
          <w:szCs w:val="28"/>
        </w:rPr>
        <w:t>59</w:t>
      </w:r>
      <w:r w:rsidRPr="000A4CAD">
        <w:rPr>
          <w:rFonts w:ascii="Times New Roman" w:hAnsi="Times New Roman" w:cs="Times New Roman"/>
          <w:sz w:val="28"/>
          <w:szCs w:val="28"/>
        </w:rPr>
        <w:t>%</w:t>
      </w:r>
    </w:p>
    <w:p w:rsidR="000A4CAD" w:rsidRPr="000A4CAD" w:rsidRDefault="000A4CAD" w:rsidP="000A4CAD">
      <w:pPr>
        <w:jc w:val="both"/>
        <w:rPr>
          <w:rFonts w:ascii="Times New Roman" w:hAnsi="Times New Roman" w:cs="Times New Roman"/>
          <w:sz w:val="28"/>
          <w:szCs w:val="28"/>
        </w:rPr>
      </w:pPr>
      <w:r w:rsidRPr="000A4CAD">
        <w:rPr>
          <w:rFonts w:ascii="Times New Roman" w:hAnsi="Times New Roman" w:cs="Times New Roman"/>
          <w:sz w:val="28"/>
          <w:szCs w:val="28"/>
        </w:rPr>
        <w:t> </w:t>
      </w:r>
    </w:p>
    <w:p w:rsidR="00AB344A" w:rsidRDefault="00AB344A"/>
    <w:sectPr w:rsidR="00AB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AD"/>
    <w:rsid w:val="000A4CAD"/>
    <w:rsid w:val="00AB344A"/>
    <w:rsid w:val="00B8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2021-06-24T08:18:00Z</cp:lastPrinted>
  <dcterms:created xsi:type="dcterms:W3CDTF">2021-06-24T08:17:00Z</dcterms:created>
  <dcterms:modified xsi:type="dcterms:W3CDTF">2021-06-24T08:58:00Z</dcterms:modified>
</cp:coreProperties>
</file>