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5F" w:rsidRPr="00D20F5F" w:rsidRDefault="00E057AD" w:rsidP="00D20F5F">
      <w:pPr>
        <w:jc w:val="center"/>
      </w:pPr>
      <w:r>
        <w:rPr>
          <w:b/>
          <w:bCs/>
        </w:rPr>
        <w:t xml:space="preserve">Оборот товаров (работ, услуг), производимых </w:t>
      </w:r>
      <w:proofErr w:type="spellStart"/>
      <w:proofErr w:type="gramStart"/>
      <w:r>
        <w:rPr>
          <w:b/>
          <w:bCs/>
        </w:rPr>
        <w:t>СМиСП</w:t>
      </w:r>
      <w:proofErr w:type="spellEnd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в соответствии с их классификацией по видам экономической деятельности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48"/>
      </w:tblGrid>
      <w:tr w:rsidR="00E057AD" w:rsidRPr="00D20F5F" w:rsidTr="00E057AD">
        <w:trPr>
          <w:trHeight w:val="1140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D20F5F">
            <w:r w:rsidRPr="00D20F5F">
              <w:rPr>
                <w:b/>
                <w:bCs/>
              </w:rPr>
              <w:t>Вид экономической деятельности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D20F5F">
            <w:r>
              <w:rPr>
                <w:b/>
                <w:bCs/>
              </w:rPr>
              <w:t>Оборот товаров (работ, услуг), тыс. руб.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Сельское, лесное хозяйство, охота и рыболовство и рыбоводство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D20F5F">
            <w:r>
              <w:t>1345718,4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Промышленное производство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207BEE">
            <w:r>
              <w:t>6017,3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Строительство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D20F5F">
            <w:r>
              <w:t>79828,8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Торговля оптовая и розничная, техническое обслуживание и ремонт автотранспортных средств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D20F5F">
            <w:r>
              <w:t>348117,9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Транспортировка и хранение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D20F5F">
            <w:r>
              <w:t>49961,00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Деятельность гостиниц и предприятий общественного питания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BA442F">
            <w:r>
              <w:t>57508,6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Деятельность в области информации и связи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BA442F">
            <w:r w:rsidRPr="00D20F5F">
              <w:t>сведения</w:t>
            </w:r>
          </w:p>
          <w:p w:rsidR="00E057AD" w:rsidRPr="00D20F5F" w:rsidRDefault="00E057AD" w:rsidP="00BA442F">
            <w:r w:rsidRPr="00D20F5F">
              <w:t>отсутствуют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Деятельность по операциям с недвижимым имуществом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207BEE">
            <w:r w:rsidRPr="00D20F5F">
              <w:t>сведения</w:t>
            </w:r>
          </w:p>
          <w:p w:rsidR="00E057AD" w:rsidRPr="00D20F5F" w:rsidRDefault="00E057AD" w:rsidP="00207BEE">
            <w:r w:rsidRPr="00D20F5F">
              <w:t>отсутствуют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Деятельность профессиональная, научная, техническая прочая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D20F5F">
            <w:r>
              <w:t>1029,4</w:t>
            </w:r>
            <w:bookmarkStart w:id="0" w:name="_GoBack"/>
            <w:bookmarkEnd w:id="0"/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Деятельность административная и сопутствующие дополнительные услуги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6677C6">
            <w:r w:rsidRPr="00D20F5F">
              <w:t>сведения</w:t>
            </w:r>
          </w:p>
          <w:p w:rsidR="00E057AD" w:rsidRPr="00D20F5F" w:rsidRDefault="00E057AD" w:rsidP="006677C6">
            <w:r w:rsidRPr="00D20F5F">
              <w:t>отсутствуют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Деятельность в области здравоохранения и социальных услуг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6677C6">
            <w:r w:rsidRPr="00D20F5F">
              <w:t>сведения</w:t>
            </w:r>
          </w:p>
          <w:p w:rsidR="00E057AD" w:rsidRPr="00D20F5F" w:rsidRDefault="00E057AD" w:rsidP="006677C6">
            <w:r w:rsidRPr="00D20F5F">
              <w:t>отсутствуют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D20F5F">
            <w:r w:rsidRPr="00D20F5F">
              <w:t>сведения</w:t>
            </w:r>
          </w:p>
          <w:p w:rsidR="00E057AD" w:rsidRPr="00D20F5F" w:rsidRDefault="00E057AD" w:rsidP="00D20F5F">
            <w:r w:rsidRPr="00D20F5F">
              <w:t>отсутствуют</w:t>
            </w:r>
          </w:p>
        </w:tc>
      </w:tr>
      <w:tr w:rsidR="00E057AD" w:rsidRPr="00D20F5F" w:rsidTr="00E057AD">
        <w:trPr>
          <w:trHeight w:val="165"/>
        </w:trPr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hideMark/>
          </w:tcPr>
          <w:p w:rsidR="00E057AD" w:rsidRPr="00D20F5F" w:rsidRDefault="00E057AD" w:rsidP="00D20F5F">
            <w:r w:rsidRPr="00D20F5F">
              <w:t>Предоставление прочих видов услуг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E057AD" w:rsidRPr="00D20F5F" w:rsidRDefault="00E057AD" w:rsidP="006677C6">
            <w:r w:rsidRPr="00D20F5F">
              <w:t>сведения</w:t>
            </w:r>
          </w:p>
          <w:p w:rsidR="00E057AD" w:rsidRPr="00D20F5F" w:rsidRDefault="00E057AD" w:rsidP="006677C6">
            <w:r w:rsidRPr="00D20F5F">
              <w:t>отсутствуют</w:t>
            </w:r>
          </w:p>
        </w:tc>
      </w:tr>
    </w:tbl>
    <w:p w:rsidR="00D20F5F" w:rsidRPr="00D20F5F" w:rsidRDefault="00D20F5F" w:rsidP="00D20F5F">
      <w:r w:rsidRPr="00D20F5F">
        <w:t> </w:t>
      </w:r>
    </w:p>
    <w:p w:rsidR="000C3A77" w:rsidRDefault="000C3A77"/>
    <w:sectPr w:rsidR="000C3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5F"/>
    <w:rsid w:val="000C3A77"/>
    <w:rsid w:val="00207BEE"/>
    <w:rsid w:val="006677C6"/>
    <w:rsid w:val="00C32622"/>
    <w:rsid w:val="00D20F5F"/>
    <w:rsid w:val="00E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F734"/>
  <w15:docId w15:val="{AEE172AB-1692-4B42-A9A4-65ABC823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2022-05-23T02:22:00Z</cp:lastPrinted>
  <dcterms:created xsi:type="dcterms:W3CDTF">2023-12-07T04:34:00Z</dcterms:created>
  <dcterms:modified xsi:type="dcterms:W3CDTF">2023-12-07T04:34:00Z</dcterms:modified>
</cp:coreProperties>
</file>