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26" w:rsidRPr="00F66171" w:rsidRDefault="00D36B26" w:rsidP="00D36B26">
      <w:pPr>
        <w:spacing w:after="120"/>
        <w:ind w:firstLine="709"/>
        <w:jc w:val="center"/>
        <w:rPr>
          <w:b/>
          <w:noProof/>
          <w:szCs w:val="28"/>
        </w:rPr>
      </w:pPr>
    </w:p>
    <w:p w:rsidR="00D36B26" w:rsidRPr="009D39EE" w:rsidRDefault="00D36B26" w:rsidP="00D36B26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-310515</wp:posOffset>
            </wp:positionV>
            <wp:extent cx="409575" cy="485775"/>
            <wp:effectExtent l="0" t="0" r="9525" b="9525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B26" w:rsidRPr="009D39EE" w:rsidRDefault="00D36B26" w:rsidP="00D36B26">
      <w:pPr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9D39EE">
        <w:rPr>
          <w:b/>
          <w:szCs w:val="28"/>
        </w:rPr>
        <w:t>ОВЕТ ДЕПУТАТОВ КУПИНСКОГО РАЙОНА</w:t>
      </w:r>
    </w:p>
    <w:p w:rsidR="00D36B26" w:rsidRPr="009D39EE" w:rsidRDefault="00D36B26" w:rsidP="00D36B26">
      <w:pPr>
        <w:jc w:val="center"/>
        <w:rPr>
          <w:b/>
          <w:szCs w:val="28"/>
        </w:rPr>
      </w:pPr>
      <w:r w:rsidRPr="009D39EE">
        <w:rPr>
          <w:b/>
          <w:szCs w:val="28"/>
        </w:rPr>
        <w:t>НОВОСИБИРСКОЙ ОБЛАСТИ</w:t>
      </w:r>
    </w:p>
    <w:p w:rsidR="00D36B26" w:rsidRPr="009D39EE" w:rsidRDefault="00D36B26" w:rsidP="00D36B26">
      <w:pPr>
        <w:jc w:val="center"/>
        <w:rPr>
          <w:b/>
          <w:szCs w:val="28"/>
        </w:rPr>
      </w:pPr>
      <w:r w:rsidRPr="009D39EE">
        <w:rPr>
          <w:b/>
          <w:szCs w:val="28"/>
        </w:rPr>
        <w:t>ТРЕТЬЕГО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D36B26" w:rsidRPr="009D39EE" w:rsidTr="004800C5">
        <w:tc>
          <w:tcPr>
            <w:tcW w:w="5210" w:type="dxa"/>
            <w:shd w:val="clear" w:color="auto" w:fill="auto"/>
          </w:tcPr>
          <w:p w:rsidR="00D36B26" w:rsidRPr="009D39EE" w:rsidRDefault="00D36B26" w:rsidP="004800C5">
            <w:pPr>
              <w:jc w:val="center"/>
              <w:rPr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D36B26" w:rsidRPr="009D39EE" w:rsidRDefault="00D36B26" w:rsidP="004800C5">
            <w:pPr>
              <w:jc w:val="center"/>
              <w:rPr>
                <w:szCs w:val="28"/>
              </w:rPr>
            </w:pPr>
          </w:p>
        </w:tc>
      </w:tr>
    </w:tbl>
    <w:p w:rsidR="00D36B26" w:rsidRDefault="00D36B26" w:rsidP="00D36B26">
      <w:pPr>
        <w:jc w:val="center"/>
        <w:rPr>
          <w:b/>
          <w:szCs w:val="28"/>
        </w:rPr>
      </w:pPr>
      <w:r w:rsidRPr="009D39EE">
        <w:rPr>
          <w:b/>
          <w:szCs w:val="28"/>
        </w:rPr>
        <w:t>Р Е Ш Е Н И Е</w:t>
      </w:r>
    </w:p>
    <w:p w:rsidR="00D36B26" w:rsidRPr="009D39EE" w:rsidRDefault="00D36B26" w:rsidP="00D36B26">
      <w:pPr>
        <w:jc w:val="center"/>
        <w:rPr>
          <w:b/>
          <w:szCs w:val="28"/>
        </w:rPr>
      </w:pPr>
      <w:r>
        <w:rPr>
          <w:b/>
          <w:szCs w:val="28"/>
        </w:rPr>
        <w:t>тридцать третей сессии</w:t>
      </w:r>
    </w:p>
    <w:tbl>
      <w:tblPr>
        <w:tblW w:w="11075" w:type="dxa"/>
        <w:tblInd w:w="108" w:type="dxa"/>
        <w:tblLook w:val="04A0" w:firstRow="1" w:lastRow="0" w:firstColumn="1" w:lastColumn="0" w:noHBand="0" w:noVBand="1"/>
      </w:tblPr>
      <w:tblGrid>
        <w:gridCol w:w="6379"/>
        <w:gridCol w:w="4696"/>
      </w:tblGrid>
      <w:tr w:rsidR="00D36B26" w:rsidRPr="009D39EE" w:rsidTr="004800C5">
        <w:tc>
          <w:tcPr>
            <w:tcW w:w="6379" w:type="dxa"/>
            <w:shd w:val="clear" w:color="auto" w:fill="auto"/>
          </w:tcPr>
          <w:p w:rsidR="00D36B26" w:rsidRPr="009D39EE" w:rsidRDefault="00D36B26" w:rsidP="004800C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08.10.2019</w:t>
            </w:r>
          </w:p>
        </w:tc>
        <w:tc>
          <w:tcPr>
            <w:tcW w:w="4696" w:type="dxa"/>
            <w:shd w:val="clear" w:color="auto" w:fill="auto"/>
          </w:tcPr>
          <w:p w:rsidR="00D36B26" w:rsidRPr="009D39EE" w:rsidRDefault="00D36B26" w:rsidP="004800C5">
            <w:pPr>
              <w:jc w:val="center"/>
              <w:rPr>
                <w:b/>
                <w:szCs w:val="28"/>
              </w:rPr>
            </w:pPr>
            <w:r w:rsidRPr="009D39EE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>263</w:t>
            </w:r>
          </w:p>
        </w:tc>
      </w:tr>
      <w:tr w:rsidR="00D36B26" w:rsidRPr="009D39EE" w:rsidTr="004800C5">
        <w:tc>
          <w:tcPr>
            <w:tcW w:w="6379" w:type="dxa"/>
            <w:shd w:val="clear" w:color="auto" w:fill="auto"/>
          </w:tcPr>
          <w:p w:rsidR="00D36B26" w:rsidRDefault="00D36B26" w:rsidP="004800C5">
            <w:pPr>
              <w:rPr>
                <w:b/>
                <w:szCs w:val="28"/>
              </w:rPr>
            </w:pPr>
          </w:p>
          <w:p w:rsidR="00D36B26" w:rsidRDefault="00D36B26" w:rsidP="004800C5">
            <w:pPr>
              <w:rPr>
                <w:b/>
                <w:szCs w:val="28"/>
              </w:rPr>
            </w:pPr>
            <w:bookmarkStart w:id="0" w:name="_GoBack"/>
            <w:r w:rsidRPr="009D39EE">
              <w:rPr>
                <w:b/>
                <w:szCs w:val="28"/>
              </w:rPr>
              <w:t xml:space="preserve">О внесении изменений в решение Совета депутатов от 18.12.2018 № 214 «Об утверждении стратегии социально-экономического развития </w:t>
            </w:r>
            <w:proofErr w:type="spellStart"/>
            <w:r w:rsidRPr="009D39EE">
              <w:rPr>
                <w:b/>
                <w:szCs w:val="28"/>
              </w:rPr>
              <w:t>Купинского</w:t>
            </w:r>
            <w:proofErr w:type="spellEnd"/>
            <w:r w:rsidRPr="009D39EE">
              <w:rPr>
                <w:b/>
                <w:szCs w:val="28"/>
              </w:rPr>
              <w:t xml:space="preserve"> района Новосибирской области до 2025 года»</w:t>
            </w:r>
          </w:p>
          <w:bookmarkEnd w:id="0"/>
          <w:p w:rsidR="00D36B26" w:rsidRPr="009D39EE" w:rsidRDefault="00D36B26" w:rsidP="004800C5">
            <w:pPr>
              <w:rPr>
                <w:b/>
                <w:szCs w:val="28"/>
              </w:rPr>
            </w:pPr>
          </w:p>
        </w:tc>
        <w:tc>
          <w:tcPr>
            <w:tcW w:w="4696" w:type="dxa"/>
            <w:shd w:val="clear" w:color="auto" w:fill="auto"/>
          </w:tcPr>
          <w:p w:rsidR="00D36B26" w:rsidRPr="009D39EE" w:rsidRDefault="00D36B26" w:rsidP="004800C5">
            <w:pPr>
              <w:jc w:val="center"/>
              <w:rPr>
                <w:b/>
                <w:szCs w:val="28"/>
              </w:rPr>
            </w:pPr>
          </w:p>
        </w:tc>
      </w:tr>
    </w:tbl>
    <w:p w:rsidR="00D36B26" w:rsidRPr="009D39EE" w:rsidRDefault="00D36B26" w:rsidP="00D36B26">
      <w:pPr>
        <w:ind w:firstLine="708"/>
        <w:jc w:val="both"/>
        <w:rPr>
          <w:szCs w:val="28"/>
        </w:rPr>
      </w:pPr>
      <w:r w:rsidRPr="009D39EE">
        <w:rPr>
          <w:szCs w:val="28"/>
        </w:rPr>
        <w:t>В соответствии со статьёй 173 Бюджетного кодекса Российской Федерации, Положением о стратегическом планировании соц</w:t>
      </w:r>
      <w:r>
        <w:rPr>
          <w:szCs w:val="28"/>
        </w:rPr>
        <w:t xml:space="preserve">иально-экономического развития </w:t>
      </w:r>
      <w:proofErr w:type="spellStart"/>
      <w:r>
        <w:rPr>
          <w:szCs w:val="28"/>
        </w:rPr>
        <w:t>Купинского</w:t>
      </w:r>
      <w:proofErr w:type="spellEnd"/>
      <w:r>
        <w:rPr>
          <w:szCs w:val="28"/>
        </w:rPr>
        <w:t xml:space="preserve"> района</w:t>
      </w:r>
      <w:r w:rsidRPr="009D39EE">
        <w:rPr>
          <w:szCs w:val="28"/>
        </w:rPr>
        <w:t xml:space="preserve"> Новосибирской области, утвержденным решением Совета депутатов </w:t>
      </w:r>
      <w:proofErr w:type="spellStart"/>
      <w:r w:rsidRPr="009D39EE">
        <w:rPr>
          <w:szCs w:val="28"/>
        </w:rPr>
        <w:t>Купинского</w:t>
      </w:r>
      <w:proofErr w:type="spellEnd"/>
      <w:r w:rsidRPr="009D39EE">
        <w:rPr>
          <w:szCs w:val="28"/>
        </w:rPr>
        <w:t xml:space="preserve"> района Новосибирской области от 12.04.2016 № 41, Совет депутатов </w:t>
      </w:r>
      <w:proofErr w:type="spellStart"/>
      <w:r w:rsidRPr="009D39EE">
        <w:rPr>
          <w:szCs w:val="28"/>
        </w:rPr>
        <w:t>Купинского</w:t>
      </w:r>
      <w:proofErr w:type="spellEnd"/>
      <w:r w:rsidRPr="009D39EE">
        <w:rPr>
          <w:szCs w:val="28"/>
        </w:rPr>
        <w:t xml:space="preserve"> района Новосибирской области,</w:t>
      </w:r>
    </w:p>
    <w:p w:rsidR="00D36B26" w:rsidRDefault="00D36B26" w:rsidP="00D36B26">
      <w:pPr>
        <w:jc w:val="both"/>
        <w:rPr>
          <w:b/>
          <w:szCs w:val="28"/>
        </w:rPr>
      </w:pPr>
    </w:p>
    <w:p w:rsidR="00D36B26" w:rsidRDefault="00D36B26" w:rsidP="00D36B26">
      <w:pPr>
        <w:jc w:val="both"/>
        <w:rPr>
          <w:b/>
          <w:szCs w:val="28"/>
        </w:rPr>
      </w:pPr>
      <w:r w:rsidRPr="009D39EE">
        <w:rPr>
          <w:b/>
          <w:szCs w:val="28"/>
        </w:rPr>
        <w:t>РЕШИЛ:</w:t>
      </w:r>
    </w:p>
    <w:p w:rsidR="00D36B26" w:rsidRPr="009D39EE" w:rsidRDefault="00D36B26" w:rsidP="00D36B26">
      <w:pPr>
        <w:jc w:val="both"/>
        <w:rPr>
          <w:b/>
          <w:szCs w:val="28"/>
        </w:rPr>
      </w:pPr>
    </w:p>
    <w:p w:rsidR="00D36B26" w:rsidRDefault="00D36B26" w:rsidP="00D36B26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9D39EE">
        <w:rPr>
          <w:szCs w:val="28"/>
        </w:rPr>
        <w:t xml:space="preserve">Внести в решение Совета депутатов от </w:t>
      </w:r>
      <w:proofErr w:type="gramStart"/>
      <w:r w:rsidRPr="009D39EE">
        <w:rPr>
          <w:szCs w:val="28"/>
        </w:rPr>
        <w:t>18.12.2018  №</w:t>
      </w:r>
      <w:proofErr w:type="gramEnd"/>
      <w:r w:rsidRPr="009D39EE">
        <w:rPr>
          <w:szCs w:val="28"/>
        </w:rPr>
        <w:t xml:space="preserve"> 214 «Об утверждении стратегии социально-экономического развития </w:t>
      </w:r>
      <w:proofErr w:type="spellStart"/>
      <w:r w:rsidRPr="009D39EE">
        <w:rPr>
          <w:szCs w:val="28"/>
        </w:rPr>
        <w:t>Купинского</w:t>
      </w:r>
      <w:proofErr w:type="spellEnd"/>
      <w:r w:rsidRPr="009D39EE">
        <w:rPr>
          <w:szCs w:val="28"/>
        </w:rPr>
        <w:t xml:space="preserve"> района Новосибирской области до 2025 года» следующие изменения:</w:t>
      </w:r>
    </w:p>
    <w:p w:rsidR="00D36B26" w:rsidRPr="009D39EE" w:rsidRDefault="00D36B26" w:rsidP="00D36B26">
      <w:pPr>
        <w:jc w:val="both"/>
        <w:rPr>
          <w:szCs w:val="28"/>
        </w:rPr>
      </w:pPr>
    </w:p>
    <w:p w:rsidR="00D36B26" w:rsidRPr="0060453B" w:rsidRDefault="00D36B26" w:rsidP="00D36B26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60453B">
        <w:rPr>
          <w:szCs w:val="28"/>
        </w:rPr>
        <w:t xml:space="preserve">Абзац 2 Введения дополнить словами: 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r w:rsidRPr="009D39EE">
        <w:rPr>
          <w:szCs w:val="28"/>
        </w:rPr>
        <w:t>«</w:t>
      </w:r>
      <w:r w:rsidRPr="009D39EE">
        <w:rPr>
          <w:color w:val="000000"/>
          <w:szCs w:val="28"/>
        </w:rPr>
        <w:t xml:space="preserve">-Указ Президента РФ № 203 от 09.05.2017г «О Стратегии </w:t>
      </w:r>
      <w:proofErr w:type="gramStart"/>
      <w:r w:rsidRPr="009D39EE">
        <w:rPr>
          <w:color w:val="000000"/>
          <w:szCs w:val="28"/>
        </w:rPr>
        <w:t>развития  информационного</w:t>
      </w:r>
      <w:proofErr w:type="gramEnd"/>
      <w:r w:rsidRPr="009D39EE">
        <w:rPr>
          <w:color w:val="000000"/>
          <w:szCs w:val="28"/>
        </w:rPr>
        <w:t xml:space="preserve"> общества в РФ на 2017-2030 годы»;</w:t>
      </w:r>
    </w:p>
    <w:p w:rsidR="00D36B26" w:rsidRPr="009D39EE" w:rsidRDefault="00D36B26" w:rsidP="00D36B26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9D39EE">
        <w:rPr>
          <w:szCs w:val="28"/>
        </w:rPr>
        <w:t xml:space="preserve">Заголовок пункта 1, подраздел 1.9. раздела </w:t>
      </w:r>
      <w:r w:rsidRPr="009D39EE">
        <w:rPr>
          <w:szCs w:val="28"/>
          <w:lang w:val="en-US"/>
        </w:rPr>
        <w:t>I</w:t>
      </w:r>
      <w:r w:rsidRPr="009D39EE">
        <w:rPr>
          <w:szCs w:val="28"/>
        </w:rPr>
        <w:t xml:space="preserve"> изложить в следующей редакции:</w:t>
      </w:r>
    </w:p>
    <w:p w:rsidR="00D36B26" w:rsidRPr="009D39EE" w:rsidRDefault="00D36B26" w:rsidP="00D36B26">
      <w:pPr>
        <w:jc w:val="both"/>
        <w:rPr>
          <w:szCs w:val="28"/>
        </w:rPr>
      </w:pPr>
      <w:r w:rsidRPr="009D39EE">
        <w:rPr>
          <w:szCs w:val="28"/>
        </w:rPr>
        <w:t>«1.9. Анализ связи и развитие информационного общества».</w:t>
      </w:r>
    </w:p>
    <w:p w:rsidR="00D36B26" w:rsidRPr="009D39EE" w:rsidRDefault="00D36B26" w:rsidP="00D36B26">
      <w:pPr>
        <w:numPr>
          <w:ilvl w:val="1"/>
          <w:numId w:val="1"/>
        </w:numPr>
        <w:ind w:left="0" w:firstLine="0"/>
        <w:jc w:val="both"/>
        <w:rPr>
          <w:color w:val="000000"/>
          <w:szCs w:val="28"/>
        </w:rPr>
      </w:pPr>
      <w:r w:rsidRPr="009D39EE">
        <w:rPr>
          <w:color w:val="000000"/>
          <w:szCs w:val="28"/>
        </w:rPr>
        <w:t xml:space="preserve">Пункт 1.9 раздела </w:t>
      </w:r>
      <w:r w:rsidRPr="009D39EE">
        <w:rPr>
          <w:color w:val="000000"/>
          <w:szCs w:val="28"/>
          <w:lang w:val="en-US"/>
        </w:rPr>
        <w:t>I</w:t>
      </w:r>
      <w:r w:rsidRPr="009D39EE">
        <w:rPr>
          <w:color w:val="000000"/>
          <w:szCs w:val="28"/>
        </w:rPr>
        <w:t xml:space="preserve"> дополнить абзацами следующего содержания: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r w:rsidRPr="009D39EE">
        <w:rPr>
          <w:color w:val="000000"/>
          <w:szCs w:val="28"/>
        </w:rPr>
        <w:t xml:space="preserve">«Современное общество характеризуется высоким уровнем развития информационных и </w:t>
      </w:r>
      <w:proofErr w:type="gramStart"/>
      <w:r w:rsidRPr="009D39EE">
        <w:rPr>
          <w:color w:val="000000"/>
          <w:szCs w:val="28"/>
        </w:rPr>
        <w:t>телекоммуникационных  технологий</w:t>
      </w:r>
      <w:proofErr w:type="gramEnd"/>
      <w:r w:rsidRPr="009D39EE">
        <w:rPr>
          <w:color w:val="000000"/>
          <w:szCs w:val="28"/>
        </w:rPr>
        <w:t xml:space="preserve"> и их интенсивным использованием гражданами, бизнесом и органами власти.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r w:rsidRPr="009D39EE">
        <w:rPr>
          <w:color w:val="000000"/>
          <w:szCs w:val="28"/>
        </w:rPr>
        <w:t xml:space="preserve">Переход на новый уровень управления, способный обеспечить его эффективное развитие, возможен в современных условиях только при применении информационно-коммуникационных технологий. Комплексное решение задач социально-экономического развития </w:t>
      </w:r>
      <w:proofErr w:type="spellStart"/>
      <w:r w:rsidRPr="009D39EE">
        <w:rPr>
          <w:color w:val="000000"/>
          <w:szCs w:val="28"/>
        </w:rPr>
        <w:t>Купинского</w:t>
      </w:r>
      <w:proofErr w:type="spellEnd"/>
      <w:r w:rsidRPr="009D39EE">
        <w:rPr>
          <w:color w:val="000000"/>
          <w:szCs w:val="28"/>
        </w:rPr>
        <w:t xml:space="preserve"> района Новосибирской области, эффективное использование ресурсов, управление </w:t>
      </w:r>
      <w:r w:rsidRPr="009D39EE">
        <w:rPr>
          <w:color w:val="000000"/>
          <w:szCs w:val="28"/>
        </w:rPr>
        <w:lastRenderedPageBreak/>
        <w:t>хозяйственными механизмами, взаимодействие с населением требуют скоординированных усилий различных служб и органов управления на основе обмена информацией между автоматизированными информационными системами (далее – АИС) всех органов местного самоуправления района и сельских поселений, а также ряда государственных структур, реализующих конкретные цели социально-экономического развития территории, и предприятиями района.</w:t>
      </w:r>
    </w:p>
    <w:p w:rsidR="00D36B26" w:rsidRDefault="00D36B26" w:rsidP="00D36B26">
      <w:pPr>
        <w:jc w:val="both"/>
        <w:rPr>
          <w:color w:val="000000"/>
          <w:szCs w:val="28"/>
        </w:rPr>
      </w:pPr>
    </w:p>
    <w:p w:rsidR="00D36B26" w:rsidRPr="009D39EE" w:rsidRDefault="00D36B26" w:rsidP="00D36B26">
      <w:pPr>
        <w:jc w:val="both"/>
        <w:rPr>
          <w:color w:val="000000"/>
          <w:szCs w:val="28"/>
        </w:rPr>
      </w:pPr>
      <w:r w:rsidRPr="009D39EE">
        <w:rPr>
          <w:color w:val="000000"/>
          <w:szCs w:val="28"/>
        </w:rPr>
        <w:t xml:space="preserve">          </w:t>
      </w:r>
      <w:r w:rsidRPr="009D39EE">
        <w:rPr>
          <w:b/>
          <w:color w:val="000000"/>
          <w:szCs w:val="28"/>
        </w:rPr>
        <w:t xml:space="preserve">Сильные стороны: </w:t>
      </w:r>
      <w:r w:rsidRPr="009D39EE">
        <w:rPr>
          <w:color w:val="000000"/>
          <w:szCs w:val="28"/>
        </w:rPr>
        <w:t>приобретение сертифицированного серверного и сетевого оборудования, приобретение высокоскоростной вычислительной техники, создание информационной системы в защищенном исполнении.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r w:rsidRPr="009D39EE">
        <w:rPr>
          <w:b/>
          <w:color w:val="000000"/>
          <w:szCs w:val="28"/>
        </w:rPr>
        <w:t xml:space="preserve">           Слабые стороны:</w:t>
      </w:r>
      <w:r w:rsidRPr="009D39EE">
        <w:rPr>
          <w:color w:val="000000"/>
          <w:szCs w:val="28"/>
        </w:rPr>
        <w:t xml:space="preserve"> 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r w:rsidRPr="009D39EE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9D39EE">
        <w:rPr>
          <w:color w:val="000000"/>
          <w:szCs w:val="28"/>
        </w:rPr>
        <w:t>маломощность телевизионного передатчика;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r w:rsidRPr="009D39EE">
        <w:rPr>
          <w:color w:val="000000"/>
          <w:szCs w:val="28"/>
        </w:rPr>
        <w:t>- физический и моральный износ технических средств и устаревание оборудования;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r w:rsidRPr="009D39EE">
        <w:rPr>
          <w:color w:val="000000"/>
          <w:szCs w:val="28"/>
        </w:rPr>
        <w:t>- низкий уровень собственных доходов».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proofErr w:type="gramStart"/>
      <w:r w:rsidRPr="009D39EE">
        <w:rPr>
          <w:color w:val="000000"/>
          <w:szCs w:val="28"/>
        </w:rPr>
        <w:t>1.4  Таблицу</w:t>
      </w:r>
      <w:proofErr w:type="gramEnd"/>
      <w:r w:rsidRPr="009D39EE">
        <w:rPr>
          <w:color w:val="000000"/>
          <w:szCs w:val="28"/>
        </w:rPr>
        <w:t xml:space="preserve"> № 20 подраздела 2.2.1. раздела </w:t>
      </w:r>
      <w:r w:rsidRPr="009D39EE">
        <w:rPr>
          <w:color w:val="000000"/>
          <w:szCs w:val="28"/>
          <w:lang w:val="en-US"/>
        </w:rPr>
        <w:t>II</w:t>
      </w:r>
      <w:r w:rsidRPr="009D39EE">
        <w:rPr>
          <w:color w:val="000000"/>
          <w:szCs w:val="28"/>
        </w:rPr>
        <w:t xml:space="preserve"> изложить в редакции, согласно приложения 1 к настоящему решению.</w:t>
      </w:r>
    </w:p>
    <w:p w:rsidR="00D36B26" w:rsidRPr="009D39EE" w:rsidRDefault="00D36B26" w:rsidP="00D36B26">
      <w:pPr>
        <w:jc w:val="both"/>
        <w:rPr>
          <w:color w:val="000000"/>
          <w:szCs w:val="28"/>
        </w:rPr>
      </w:pPr>
      <w:proofErr w:type="gramStart"/>
      <w:r w:rsidRPr="009D39EE">
        <w:rPr>
          <w:color w:val="000000"/>
          <w:szCs w:val="28"/>
        </w:rPr>
        <w:t>1.5  Цель</w:t>
      </w:r>
      <w:proofErr w:type="gramEnd"/>
      <w:r w:rsidRPr="009D39EE">
        <w:rPr>
          <w:color w:val="000000"/>
          <w:szCs w:val="28"/>
        </w:rPr>
        <w:t xml:space="preserve"> 4 подраздела 3.1. раздела </w:t>
      </w:r>
      <w:r w:rsidRPr="009D39EE">
        <w:rPr>
          <w:color w:val="000000"/>
          <w:szCs w:val="28"/>
          <w:lang w:val="en-US"/>
        </w:rPr>
        <w:t>III</w:t>
      </w:r>
      <w:r w:rsidRPr="009D39EE">
        <w:rPr>
          <w:color w:val="000000"/>
          <w:szCs w:val="28"/>
        </w:rPr>
        <w:t xml:space="preserve"> изложить в следующей редакции:</w:t>
      </w:r>
    </w:p>
    <w:p w:rsidR="00D36B26" w:rsidRDefault="00D36B26" w:rsidP="00D36B26">
      <w:pPr>
        <w:spacing w:line="276" w:lineRule="auto"/>
        <w:jc w:val="both"/>
        <w:rPr>
          <w:b/>
          <w:szCs w:val="28"/>
          <w:u w:val="single"/>
        </w:rPr>
      </w:pPr>
    </w:p>
    <w:p w:rsidR="00D36B26" w:rsidRPr="009D39EE" w:rsidRDefault="00D36B26" w:rsidP="00D36B26">
      <w:pPr>
        <w:spacing w:line="276" w:lineRule="auto"/>
        <w:jc w:val="both"/>
        <w:rPr>
          <w:b/>
          <w:szCs w:val="28"/>
          <w:u w:val="single"/>
        </w:rPr>
      </w:pPr>
      <w:r w:rsidRPr="009D39EE">
        <w:rPr>
          <w:b/>
          <w:szCs w:val="28"/>
          <w:u w:val="single"/>
        </w:rPr>
        <w:t xml:space="preserve">«Цель 4. Эффективное управление </w:t>
      </w:r>
    </w:p>
    <w:p w:rsidR="00D36B26" w:rsidRPr="009D39EE" w:rsidRDefault="00D36B26" w:rsidP="00D36B26">
      <w:pPr>
        <w:spacing w:line="276" w:lineRule="auto"/>
        <w:jc w:val="both"/>
        <w:rPr>
          <w:szCs w:val="28"/>
        </w:rPr>
      </w:pPr>
      <w:r w:rsidRPr="009D39EE">
        <w:rPr>
          <w:szCs w:val="28"/>
        </w:rPr>
        <w:t>Для достижения поставленной цели необходимо решить следующие задачи:</w:t>
      </w:r>
    </w:p>
    <w:p w:rsidR="00D36B26" w:rsidRPr="009D39EE" w:rsidRDefault="00D36B26" w:rsidP="00D36B26">
      <w:pPr>
        <w:numPr>
          <w:ilvl w:val="1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9D39EE">
        <w:rPr>
          <w:szCs w:val="28"/>
        </w:rPr>
        <w:t xml:space="preserve">Обеспечить повышение эффективности открытого информационного пространства на </w:t>
      </w:r>
      <w:proofErr w:type="gramStart"/>
      <w:r w:rsidRPr="009D39EE">
        <w:rPr>
          <w:szCs w:val="28"/>
        </w:rPr>
        <w:t xml:space="preserve">территории  </w:t>
      </w:r>
      <w:proofErr w:type="spellStart"/>
      <w:r w:rsidRPr="009D39EE">
        <w:rPr>
          <w:szCs w:val="28"/>
        </w:rPr>
        <w:t>Купинского</w:t>
      </w:r>
      <w:proofErr w:type="spellEnd"/>
      <w:proofErr w:type="gramEnd"/>
      <w:r w:rsidRPr="009D39EE">
        <w:rPr>
          <w:szCs w:val="28"/>
        </w:rPr>
        <w:t xml:space="preserve"> района.</w:t>
      </w:r>
    </w:p>
    <w:p w:rsidR="00D36B26" w:rsidRPr="009D39EE" w:rsidRDefault="00D36B26" w:rsidP="00D36B26">
      <w:pPr>
        <w:numPr>
          <w:ilvl w:val="1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9D39EE">
        <w:rPr>
          <w:szCs w:val="28"/>
        </w:rPr>
        <w:t>Обеспечить формирование современной информационной и телекоммуникационной инфраструктуры, для предоставления на её основе качественных услуг и обеспечение высокого уровня доступности для населения.</w:t>
      </w:r>
    </w:p>
    <w:p w:rsidR="00D36B26" w:rsidRPr="009D39EE" w:rsidRDefault="00D36B26" w:rsidP="00D36B26">
      <w:pPr>
        <w:numPr>
          <w:ilvl w:val="1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9D39EE">
        <w:rPr>
          <w:szCs w:val="28"/>
        </w:rPr>
        <w:t>Обеспечить повышение качества жизни граждан, конкурентоспособности района, развитие экономической, социально-политической, культурной и духовной сфер жизни общества, совершенствование системы муниципального управления на основе использования информационно-коммуникационных технологий.</w:t>
      </w:r>
    </w:p>
    <w:p w:rsidR="00D36B26" w:rsidRPr="009D39EE" w:rsidRDefault="00D36B26" w:rsidP="00D36B26">
      <w:pPr>
        <w:spacing w:line="276" w:lineRule="auto"/>
        <w:jc w:val="both"/>
        <w:rPr>
          <w:szCs w:val="28"/>
        </w:rPr>
      </w:pPr>
      <w:r w:rsidRPr="009D39EE">
        <w:rPr>
          <w:szCs w:val="28"/>
        </w:rPr>
        <w:t xml:space="preserve"> 4.2. Обеспечить повышение эффективности бюджетных расходов и управления муниципальной собственностью.</w:t>
      </w:r>
    </w:p>
    <w:p w:rsidR="00D36B26" w:rsidRPr="009D39EE" w:rsidRDefault="00D36B26" w:rsidP="00D36B26">
      <w:pPr>
        <w:spacing w:line="276" w:lineRule="auto"/>
        <w:jc w:val="both"/>
        <w:rPr>
          <w:szCs w:val="28"/>
        </w:rPr>
      </w:pPr>
      <w:r w:rsidRPr="009D39EE">
        <w:rPr>
          <w:szCs w:val="28"/>
        </w:rPr>
        <w:t>4.3. Обеспечить повышение эффективности муниципального управления.</w:t>
      </w:r>
    </w:p>
    <w:p w:rsidR="00D36B26" w:rsidRPr="009D39EE" w:rsidRDefault="00D36B26" w:rsidP="00D36B26">
      <w:pPr>
        <w:spacing w:line="276" w:lineRule="auto"/>
        <w:jc w:val="both"/>
        <w:rPr>
          <w:szCs w:val="28"/>
        </w:rPr>
      </w:pPr>
      <w:proofErr w:type="gramStart"/>
      <w:r w:rsidRPr="009D39EE">
        <w:rPr>
          <w:szCs w:val="28"/>
        </w:rPr>
        <w:t>Достижение  целей</w:t>
      </w:r>
      <w:proofErr w:type="gramEnd"/>
      <w:r w:rsidRPr="009D39EE">
        <w:rPr>
          <w:szCs w:val="28"/>
        </w:rPr>
        <w:t xml:space="preserve">  позволит максимально  повысить эффективность социальной сферы, иметь устойчивую экономику, обеспечить надежную и качественную инфраструктуру жизнеобеспечения всех групп населения, придать району привлекательный имидж для сохранения и привлечения жителей, инвесторов,  что станет основой для качественного роста уровня </w:t>
      </w:r>
      <w:r w:rsidRPr="009D39EE">
        <w:rPr>
          <w:szCs w:val="28"/>
        </w:rPr>
        <w:lastRenderedPageBreak/>
        <w:t xml:space="preserve">жизни населения  </w:t>
      </w:r>
      <w:proofErr w:type="spellStart"/>
      <w:r w:rsidRPr="009D39EE">
        <w:rPr>
          <w:szCs w:val="28"/>
        </w:rPr>
        <w:t>Купинского</w:t>
      </w:r>
      <w:proofErr w:type="spellEnd"/>
      <w:r w:rsidRPr="009D39EE">
        <w:rPr>
          <w:szCs w:val="28"/>
        </w:rPr>
        <w:t xml:space="preserve"> района. Реализация инвестиционных проектов (приложение №3) позволит создать благоприятные инвестиционные условия, а также фундамент для развития социально-экономического развития района.».</w:t>
      </w:r>
    </w:p>
    <w:p w:rsidR="00D36B26" w:rsidRPr="009D39EE" w:rsidRDefault="00D36B26" w:rsidP="00D36B26">
      <w:pPr>
        <w:numPr>
          <w:ilvl w:val="0"/>
          <w:numId w:val="2"/>
        </w:numPr>
        <w:ind w:left="0" w:firstLine="0"/>
        <w:jc w:val="both"/>
        <w:rPr>
          <w:color w:val="000000"/>
          <w:szCs w:val="28"/>
        </w:rPr>
      </w:pPr>
      <w:r w:rsidRPr="009D39EE">
        <w:rPr>
          <w:color w:val="000000"/>
          <w:szCs w:val="28"/>
        </w:rPr>
        <w:t>Настоящее решение вступает в силу со дня его официального опубликования.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25"/>
        <w:gridCol w:w="4364"/>
      </w:tblGrid>
      <w:tr w:rsidR="00D36B26" w:rsidRPr="009D39EE" w:rsidTr="004800C5">
        <w:tc>
          <w:tcPr>
            <w:tcW w:w="5104" w:type="dxa"/>
            <w:shd w:val="clear" w:color="auto" w:fill="auto"/>
          </w:tcPr>
          <w:p w:rsidR="00D36B26" w:rsidRDefault="00D36B26" w:rsidP="004800C5">
            <w:pPr>
              <w:rPr>
                <w:color w:val="000000"/>
                <w:szCs w:val="28"/>
              </w:rPr>
            </w:pPr>
          </w:p>
          <w:p w:rsidR="00D36B26" w:rsidRDefault="00D36B26" w:rsidP="004800C5">
            <w:pPr>
              <w:rPr>
                <w:color w:val="000000"/>
                <w:szCs w:val="28"/>
              </w:rPr>
            </w:pPr>
          </w:p>
          <w:p w:rsidR="00D36B26" w:rsidRPr="009D39EE" w:rsidRDefault="00D36B26" w:rsidP="004800C5">
            <w:pPr>
              <w:rPr>
                <w:color w:val="000000"/>
                <w:szCs w:val="28"/>
              </w:rPr>
            </w:pPr>
            <w:r w:rsidRPr="009D39EE">
              <w:rPr>
                <w:color w:val="000000"/>
                <w:szCs w:val="28"/>
              </w:rPr>
              <w:t xml:space="preserve">Глава </w:t>
            </w:r>
            <w:proofErr w:type="spellStart"/>
            <w:r w:rsidRPr="009D39EE">
              <w:rPr>
                <w:color w:val="000000"/>
                <w:szCs w:val="28"/>
              </w:rPr>
              <w:t>Купинского</w:t>
            </w:r>
            <w:proofErr w:type="spellEnd"/>
            <w:r w:rsidRPr="009D39EE">
              <w:rPr>
                <w:color w:val="000000"/>
                <w:szCs w:val="28"/>
              </w:rPr>
              <w:t xml:space="preserve"> района</w:t>
            </w:r>
          </w:p>
          <w:p w:rsidR="00D36B26" w:rsidRPr="009D39EE" w:rsidRDefault="00D36B26" w:rsidP="004800C5">
            <w:pPr>
              <w:rPr>
                <w:color w:val="000000"/>
                <w:szCs w:val="28"/>
              </w:rPr>
            </w:pPr>
            <w:r w:rsidRPr="009D39EE">
              <w:rPr>
                <w:color w:val="000000"/>
                <w:szCs w:val="28"/>
              </w:rPr>
              <w:t>Новосибирской области</w:t>
            </w:r>
          </w:p>
          <w:p w:rsidR="00D36B26" w:rsidRDefault="00D36B26" w:rsidP="004800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D36B26" w:rsidRPr="009D39EE" w:rsidRDefault="00D36B26" w:rsidP="004800C5">
            <w:pPr>
              <w:rPr>
                <w:color w:val="000000"/>
                <w:szCs w:val="28"/>
              </w:rPr>
            </w:pPr>
          </w:p>
          <w:p w:rsidR="00D36B26" w:rsidRPr="009D39EE" w:rsidRDefault="00D36B26" w:rsidP="004800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В.</w:t>
            </w:r>
            <w:r w:rsidRPr="009D39EE">
              <w:rPr>
                <w:color w:val="000000"/>
                <w:szCs w:val="28"/>
              </w:rPr>
              <w:t>Н. Шубников</w:t>
            </w:r>
          </w:p>
          <w:p w:rsidR="00D36B26" w:rsidRPr="009D39EE" w:rsidRDefault="00D36B26" w:rsidP="004800C5">
            <w:pPr>
              <w:rPr>
                <w:color w:val="000000"/>
                <w:szCs w:val="28"/>
              </w:rPr>
            </w:pPr>
          </w:p>
        </w:tc>
        <w:tc>
          <w:tcPr>
            <w:tcW w:w="4426" w:type="dxa"/>
            <w:shd w:val="clear" w:color="auto" w:fill="auto"/>
          </w:tcPr>
          <w:p w:rsidR="00D36B26" w:rsidRDefault="00D36B26" w:rsidP="004800C5">
            <w:pPr>
              <w:rPr>
                <w:color w:val="000000"/>
                <w:szCs w:val="28"/>
              </w:rPr>
            </w:pPr>
          </w:p>
          <w:p w:rsidR="00D36B26" w:rsidRDefault="00D36B26" w:rsidP="004800C5">
            <w:pPr>
              <w:rPr>
                <w:color w:val="000000"/>
                <w:szCs w:val="28"/>
              </w:rPr>
            </w:pPr>
          </w:p>
          <w:p w:rsidR="00D36B26" w:rsidRPr="009D39EE" w:rsidRDefault="00D36B26" w:rsidP="004800C5">
            <w:pPr>
              <w:rPr>
                <w:color w:val="000000"/>
                <w:szCs w:val="28"/>
              </w:rPr>
            </w:pPr>
            <w:r w:rsidRPr="009D39EE">
              <w:rPr>
                <w:color w:val="000000"/>
                <w:szCs w:val="28"/>
              </w:rPr>
              <w:t>Председатель Совета депутатов</w:t>
            </w:r>
          </w:p>
          <w:p w:rsidR="00D36B26" w:rsidRDefault="00D36B26" w:rsidP="004800C5">
            <w:pPr>
              <w:rPr>
                <w:color w:val="000000"/>
                <w:szCs w:val="28"/>
              </w:rPr>
            </w:pPr>
            <w:proofErr w:type="spellStart"/>
            <w:r w:rsidRPr="009D39EE">
              <w:rPr>
                <w:color w:val="000000"/>
                <w:szCs w:val="28"/>
              </w:rPr>
              <w:t>Купинского</w:t>
            </w:r>
            <w:proofErr w:type="spellEnd"/>
            <w:r w:rsidRPr="009D39EE">
              <w:rPr>
                <w:color w:val="000000"/>
                <w:szCs w:val="28"/>
              </w:rPr>
              <w:t xml:space="preserve"> района Новосибирской области</w:t>
            </w:r>
          </w:p>
          <w:p w:rsidR="00D36B26" w:rsidRPr="009D39EE" w:rsidRDefault="00D36B26" w:rsidP="004800C5">
            <w:pPr>
              <w:rPr>
                <w:color w:val="000000"/>
                <w:szCs w:val="28"/>
              </w:rPr>
            </w:pPr>
          </w:p>
          <w:p w:rsidR="00D36B26" w:rsidRPr="009D39EE" w:rsidRDefault="00D36B26" w:rsidP="004800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</w:t>
            </w:r>
            <w:r w:rsidRPr="009D39EE">
              <w:rPr>
                <w:color w:val="000000"/>
                <w:szCs w:val="28"/>
              </w:rPr>
              <w:t>Н.В. Сорокина</w:t>
            </w:r>
          </w:p>
        </w:tc>
      </w:tr>
    </w:tbl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D36B26" w:rsidRDefault="00D36B26" w:rsidP="00D36B26">
      <w:pPr>
        <w:rPr>
          <w:szCs w:val="28"/>
        </w:rPr>
      </w:pPr>
    </w:p>
    <w:p w:rsidR="00556623" w:rsidRDefault="00556623" w:rsidP="00D36B26"/>
    <w:sectPr w:rsidR="00556623" w:rsidSect="00F20AEA">
      <w:pgSz w:w="11906" w:h="16838" w:code="9"/>
      <w:pgMar w:top="1134" w:right="850" w:bottom="1134" w:left="1701" w:header="0" w:footer="6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3952"/>
    <w:multiLevelType w:val="multilevel"/>
    <w:tmpl w:val="916A3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" w15:restartNumberingAfterBreak="0">
    <w:nsid w:val="40FF3EEC"/>
    <w:multiLevelType w:val="multilevel"/>
    <w:tmpl w:val="ED46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26"/>
    <w:rsid w:val="00556623"/>
    <w:rsid w:val="00D36B26"/>
    <w:rsid w:val="00E62A5C"/>
    <w:rsid w:val="00F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E097"/>
  <w15:chartTrackingRefBased/>
  <w15:docId w15:val="{D272D910-5688-4548-A736-A36EC04F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Company>diakov.net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2019-10-11T03:41:00Z</dcterms:created>
  <dcterms:modified xsi:type="dcterms:W3CDTF">2019-10-11T03:42:00Z</dcterms:modified>
</cp:coreProperties>
</file>