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AC" w:rsidRPr="001A4C9B" w:rsidRDefault="008B63AC" w:rsidP="008B63AC">
      <w:pPr>
        <w:tabs>
          <w:tab w:val="left" w:pos="41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D9282B" wp14:editId="7EE6C3B9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63AC" w:rsidRPr="008B1B9B" w:rsidRDefault="008B63AC" w:rsidP="008B6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B9B">
        <w:rPr>
          <w:rFonts w:ascii="Times New Roman" w:hAnsi="Times New Roman" w:cs="Times New Roman"/>
          <w:b/>
          <w:sz w:val="28"/>
          <w:szCs w:val="28"/>
        </w:rPr>
        <w:t>АДМИНИСТРАЦИЯ  КУПИНСКОГО РАЙОНА</w:t>
      </w:r>
    </w:p>
    <w:p w:rsidR="008B63AC" w:rsidRPr="008B1B9B" w:rsidRDefault="008B63AC" w:rsidP="008B63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B9B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8B63AC" w:rsidRPr="00A346D7" w:rsidRDefault="008B63AC" w:rsidP="008B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3AC" w:rsidRPr="008B1B9B" w:rsidRDefault="008B63AC" w:rsidP="008B63AC">
      <w:pPr>
        <w:pStyle w:val="2"/>
        <w:rPr>
          <w:sz w:val="28"/>
          <w:szCs w:val="28"/>
        </w:rPr>
      </w:pPr>
      <w:r w:rsidRPr="008B1B9B">
        <w:rPr>
          <w:sz w:val="28"/>
          <w:szCs w:val="28"/>
        </w:rPr>
        <w:t>П О С Т А Н О В Л Е Н И Е</w:t>
      </w:r>
    </w:p>
    <w:p w:rsidR="008B63AC" w:rsidRPr="00A346D7" w:rsidRDefault="008B63AC" w:rsidP="008B6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3AC" w:rsidRPr="008B1B9B" w:rsidRDefault="00136587" w:rsidP="008B6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</w:t>
      </w:r>
      <w:r w:rsidR="008B63AC">
        <w:rPr>
          <w:rFonts w:ascii="Times New Roman" w:hAnsi="Times New Roman" w:cs="Times New Roman"/>
          <w:b/>
          <w:sz w:val="28"/>
          <w:szCs w:val="28"/>
        </w:rPr>
        <w:t xml:space="preserve">.05.2022   </w:t>
      </w:r>
      <w:r w:rsidR="008B63AC" w:rsidRPr="008B1B9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B63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330</w:t>
      </w:r>
    </w:p>
    <w:p w:rsidR="008B63AC" w:rsidRPr="00A346D7" w:rsidRDefault="008B63AC" w:rsidP="008B6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3AC" w:rsidRPr="008B1B9B" w:rsidRDefault="008B63AC" w:rsidP="008B6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B9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установлении размеров авансовых платежей при заключении договоров (муниципальных контрактов) в 2022 году   </w:t>
      </w:r>
    </w:p>
    <w:p w:rsidR="008B63AC" w:rsidRPr="008B1B9B" w:rsidRDefault="008B63AC" w:rsidP="008B6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B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3AC" w:rsidRDefault="008B63AC" w:rsidP="008B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29.03.2022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</w:t>
      </w:r>
      <w:r w:rsidR="008D3164">
        <w:rPr>
          <w:rFonts w:ascii="Times New Roman" w:hAnsi="Times New Roman" w:cs="Times New Roman"/>
          <w:sz w:val="28"/>
          <w:szCs w:val="28"/>
        </w:rPr>
        <w:t>(муниципальных) контрактов в 20</w:t>
      </w:r>
      <w:r>
        <w:rPr>
          <w:rFonts w:ascii="Times New Roman" w:hAnsi="Times New Roman" w:cs="Times New Roman"/>
          <w:sz w:val="28"/>
          <w:szCs w:val="28"/>
        </w:rPr>
        <w:t xml:space="preserve">22 году», </w:t>
      </w:r>
    </w:p>
    <w:p w:rsidR="008B63AC" w:rsidRPr="003C73C5" w:rsidRDefault="008B63AC" w:rsidP="008B63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3AC" w:rsidRPr="008C6036" w:rsidRDefault="008B63AC" w:rsidP="008B63A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B9B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Т:</w:t>
      </w:r>
    </w:p>
    <w:p w:rsidR="008B63AC" w:rsidRPr="00A346D7" w:rsidRDefault="008B63AC" w:rsidP="008B63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5519" w:rsidRPr="00805519" w:rsidRDefault="008B63AC" w:rsidP="004E1C3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B9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05519" w:rsidRPr="00805519">
        <w:rPr>
          <w:rFonts w:ascii="Times New Roman" w:hAnsi="Times New Roman" w:cs="Times New Roman"/>
          <w:color w:val="000000"/>
          <w:sz w:val="28"/>
          <w:szCs w:val="28"/>
        </w:rPr>
        <w:t>Установить, что в 2022 году главные распорядите</w:t>
      </w:r>
      <w:r w:rsidR="00805519">
        <w:rPr>
          <w:rFonts w:ascii="Times New Roman" w:hAnsi="Times New Roman" w:cs="Times New Roman"/>
          <w:color w:val="000000"/>
          <w:sz w:val="28"/>
          <w:szCs w:val="28"/>
        </w:rPr>
        <w:t>ли средств бюджета Купинского района Новосибирской области</w:t>
      </w:r>
      <w:r w:rsidR="00805519" w:rsidRPr="00805519">
        <w:rPr>
          <w:rFonts w:ascii="Times New Roman" w:hAnsi="Times New Roman" w:cs="Times New Roman"/>
          <w:color w:val="000000"/>
          <w:sz w:val="28"/>
          <w:szCs w:val="28"/>
        </w:rPr>
        <w:t xml:space="preserve">, как получатели средств бюджета </w:t>
      </w:r>
      <w:r w:rsidR="00805519">
        <w:rPr>
          <w:rFonts w:ascii="Times New Roman" w:hAnsi="Times New Roman" w:cs="Times New Roman"/>
          <w:color w:val="000000"/>
          <w:sz w:val="28"/>
          <w:szCs w:val="28"/>
        </w:rPr>
        <w:t>Купинск</w:t>
      </w:r>
      <w:r w:rsidR="00805519" w:rsidRPr="00805519">
        <w:rPr>
          <w:rFonts w:ascii="Times New Roman" w:hAnsi="Times New Roman" w:cs="Times New Roman"/>
          <w:color w:val="000000"/>
          <w:sz w:val="28"/>
          <w:szCs w:val="28"/>
        </w:rPr>
        <w:t xml:space="preserve">ого района </w:t>
      </w:r>
      <w:r w:rsidR="00805519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805519" w:rsidRPr="00805519">
        <w:rPr>
          <w:rFonts w:ascii="Times New Roman" w:hAnsi="Times New Roman" w:cs="Times New Roman"/>
          <w:color w:val="000000"/>
          <w:sz w:val="28"/>
          <w:szCs w:val="28"/>
        </w:rPr>
        <w:t>и подведомственные им по</w:t>
      </w:r>
      <w:r w:rsidR="00805519">
        <w:rPr>
          <w:rFonts w:ascii="Times New Roman" w:hAnsi="Times New Roman" w:cs="Times New Roman"/>
          <w:color w:val="000000"/>
          <w:sz w:val="28"/>
          <w:szCs w:val="28"/>
        </w:rPr>
        <w:t xml:space="preserve">лучатели средств бюджета Купинского </w:t>
      </w:r>
      <w:r w:rsidR="00805519" w:rsidRPr="00805519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05519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805519" w:rsidRPr="00805519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получатели</w:t>
      </w:r>
      <w:r w:rsidR="00805519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бюджета </w:t>
      </w:r>
      <w:r w:rsidR="004E1C39">
        <w:rPr>
          <w:rFonts w:ascii="Times New Roman" w:hAnsi="Times New Roman" w:cs="Times New Roman"/>
          <w:color w:val="000000"/>
          <w:sz w:val="28"/>
          <w:szCs w:val="28"/>
        </w:rPr>
        <w:t xml:space="preserve">Купинского </w:t>
      </w:r>
      <w:r w:rsidR="00805519" w:rsidRPr="00805519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E1C39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805519" w:rsidRPr="00805519">
        <w:rPr>
          <w:rFonts w:ascii="Times New Roman" w:hAnsi="Times New Roman" w:cs="Times New Roman"/>
          <w:color w:val="000000"/>
          <w:sz w:val="28"/>
          <w:szCs w:val="28"/>
        </w:rPr>
        <w:t>) предусматривают в заключаемых ими договорах (муниципальных контрактах) на поставку товаров (выполнение работ, оказание услуг), средства на финансовое обеспечение которых:</w:t>
      </w:r>
    </w:p>
    <w:p w:rsidR="00805519" w:rsidRPr="00805519" w:rsidRDefault="00805519" w:rsidP="004E1C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519">
        <w:rPr>
          <w:rFonts w:ascii="Times New Roman" w:hAnsi="Times New Roman" w:cs="Times New Roman"/>
          <w:color w:val="000000"/>
          <w:sz w:val="28"/>
          <w:szCs w:val="28"/>
        </w:rPr>
        <w:t xml:space="preserve">подлежат в случаях, установленных в соответствии с бюджетным законодательством Российской Федерации, казначейскому сопровождению, - авансовые платежи в размере от 50 до 90 процентов суммы договора (муниципального контракта), но не более лимитов бюджетных обязательств, доведенных до получателей средств бюджета </w:t>
      </w:r>
      <w:r w:rsidR="004E1C39">
        <w:rPr>
          <w:rFonts w:ascii="Times New Roman" w:hAnsi="Times New Roman" w:cs="Times New Roman"/>
          <w:color w:val="000000"/>
          <w:sz w:val="28"/>
          <w:szCs w:val="28"/>
        </w:rPr>
        <w:t xml:space="preserve">Купинского района Новосибирской области </w:t>
      </w:r>
      <w:r w:rsidRPr="00805519">
        <w:rPr>
          <w:rFonts w:ascii="Times New Roman" w:hAnsi="Times New Roman" w:cs="Times New Roman"/>
          <w:color w:val="000000"/>
          <w:sz w:val="28"/>
          <w:szCs w:val="28"/>
        </w:rPr>
        <w:t xml:space="preserve">на указанные цели на </w:t>
      </w:r>
      <w:r w:rsidR="004E1C39">
        <w:rPr>
          <w:rFonts w:ascii="Times New Roman" w:hAnsi="Times New Roman" w:cs="Times New Roman"/>
          <w:color w:val="000000"/>
          <w:sz w:val="28"/>
          <w:szCs w:val="28"/>
        </w:rPr>
        <w:t>соответствующий финансовый год;</w:t>
      </w:r>
    </w:p>
    <w:p w:rsidR="00805519" w:rsidRPr="00805519" w:rsidRDefault="00805519" w:rsidP="004E1C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519">
        <w:rPr>
          <w:rFonts w:ascii="Times New Roman" w:hAnsi="Times New Roman" w:cs="Times New Roman"/>
          <w:color w:val="000000"/>
          <w:sz w:val="28"/>
          <w:szCs w:val="28"/>
        </w:rPr>
        <w:t xml:space="preserve">не подлежат казначейскому сопровождению, - авансовые платежи в размере до 50 процентов суммы договора (муниципального контракта), но не более лимитов бюджетных обязательств, доведенных до получателей средств бюджета </w:t>
      </w:r>
      <w:r w:rsidR="004E1C39">
        <w:rPr>
          <w:rFonts w:ascii="Times New Roman" w:hAnsi="Times New Roman" w:cs="Times New Roman"/>
          <w:color w:val="000000"/>
          <w:sz w:val="28"/>
          <w:szCs w:val="28"/>
        </w:rPr>
        <w:t xml:space="preserve">Купинского </w:t>
      </w:r>
      <w:r w:rsidRPr="00805519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E1C39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805519">
        <w:rPr>
          <w:rFonts w:ascii="Times New Roman" w:hAnsi="Times New Roman" w:cs="Times New Roman"/>
          <w:color w:val="000000"/>
          <w:sz w:val="28"/>
          <w:szCs w:val="28"/>
        </w:rPr>
        <w:t xml:space="preserve"> на указанные цели на </w:t>
      </w:r>
      <w:r w:rsidR="004E1C39">
        <w:rPr>
          <w:rFonts w:ascii="Times New Roman" w:hAnsi="Times New Roman" w:cs="Times New Roman"/>
          <w:color w:val="000000"/>
          <w:sz w:val="28"/>
          <w:szCs w:val="28"/>
        </w:rPr>
        <w:t>соответствующий финансовый год.</w:t>
      </w:r>
    </w:p>
    <w:p w:rsidR="00805519" w:rsidRPr="00805519" w:rsidRDefault="00805519" w:rsidP="004E1C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519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исполнение договора (муниципального контракта), указанного в абзаце втором настоящего пункта, осуществляется в 2022 году и последующих годах и соответствующих лимитов бюджетных обязательств, </w:t>
      </w:r>
      <w:r w:rsidRPr="008055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доведенных до получателя средств бюджета </w:t>
      </w:r>
      <w:r w:rsidR="004E1C39"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r w:rsidRPr="0080551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4E1C39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805519">
        <w:rPr>
          <w:rFonts w:ascii="Times New Roman" w:hAnsi="Times New Roman" w:cs="Times New Roman"/>
          <w:color w:val="000000"/>
          <w:sz w:val="28"/>
          <w:szCs w:val="28"/>
        </w:rPr>
        <w:t>,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оставшемся размере не позднее 01 февраля очередного финансового года без подтверждения поставки товаров (выполнения работ, оказания услуг) в объеме ранее выплаченн</w:t>
      </w:r>
      <w:r w:rsidR="004E1C39">
        <w:rPr>
          <w:rFonts w:ascii="Times New Roman" w:hAnsi="Times New Roman" w:cs="Times New Roman"/>
          <w:color w:val="000000"/>
          <w:sz w:val="28"/>
          <w:szCs w:val="28"/>
        </w:rPr>
        <w:t>ого авансового платежа.</w:t>
      </w:r>
    </w:p>
    <w:p w:rsidR="00805519" w:rsidRPr="008B1B9B" w:rsidRDefault="004E1C39" w:rsidP="00E754B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05519" w:rsidRPr="00805519">
        <w:rPr>
          <w:rFonts w:ascii="Times New Roman" w:hAnsi="Times New Roman" w:cs="Times New Roman"/>
          <w:color w:val="000000"/>
          <w:sz w:val="28"/>
          <w:szCs w:val="28"/>
        </w:rPr>
        <w:t>. Получатели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 бюджета Купинского </w:t>
      </w:r>
      <w:r w:rsidR="00805519" w:rsidRPr="00805519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805519" w:rsidRPr="00805519">
        <w:rPr>
          <w:rFonts w:ascii="Times New Roman" w:hAnsi="Times New Roman" w:cs="Times New Roman"/>
          <w:color w:val="000000"/>
          <w:sz w:val="28"/>
          <w:szCs w:val="28"/>
        </w:rPr>
        <w:t xml:space="preserve"> вправе в соответствии с частью 65.1 статьи 112 Федеральног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закона от 05.04.2013 № 44-ФЗ «</w:t>
      </w:r>
      <w:r w:rsidR="00805519" w:rsidRPr="00805519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ых и муниципальных нужд»</w:t>
      </w:r>
      <w:r w:rsidR="00805519" w:rsidRPr="00805519">
        <w:rPr>
          <w:rFonts w:ascii="Times New Roman" w:hAnsi="Times New Roman" w:cs="Times New Roman"/>
          <w:color w:val="000000"/>
          <w:sz w:val="28"/>
          <w:szCs w:val="28"/>
        </w:rPr>
        <w:t xml:space="preserve"> (далее - Федеральный закон № 44-ФЗ) внести по соглашению сторон в заключенные до дня вступления в силу настоящего постановления договоры (муниципальные контракты) на поставку товаров (выполнение работ, оказание услуг) изменения в части увеличения предусмотренных ими размеров авансовых платежей до размеров, определ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енных в соответствии с пунктом 1</w:t>
      </w:r>
      <w:r w:rsidR="00805519" w:rsidRPr="0080551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постановления, с соблюдением размера обеспечения исполнения договора (муниципального контракта), установленного в соответствии с частью 6 статьи 96 Федерального закона № 44-ФЗ.</w:t>
      </w:r>
    </w:p>
    <w:p w:rsidR="008B63AC" w:rsidRPr="008B1B9B" w:rsidRDefault="008B63AC" w:rsidP="008B63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54B5">
        <w:rPr>
          <w:rFonts w:ascii="Times New Roman" w:hAnsi="Times New Roman" w:cs="Times New Roman"/>
          <w:color w:val="000000"/>
          <w:sz w:val="28"/>
          <w:szCs w:val="28"/>
        </w:rPr>
        <w:t xml:space="preserve">       3</w:t>
      </w:r>
      <w:r w:rsidRPr="008B1B9B">
        <w:rPr>
          <w:rFonts w:ascii="Times New Roman" w:hAnsi="Times New Roman" w:cs="Times New Roman"/>
          <w:color w:val="000000"/>
          <w:sz w:val="28"/>
          <w:szCs w:val="28"/>
        </w:rPr>
        <w:t>. Информационно – консультационному отделу администрации Купинского района Новосибирской области (Дорн Е.Д.) опубликовать настоящее постановление в периодическом печатном издании администрации Купинского района Новосибирской области «Информационный бюллетень» и разместить на официальном сайте администрации Купинского района Новосибирской области.</w:t>
      </w:r>
    </w:p>
    <w:p w:rsidR="008B63AC" w:rsidRPr="008B1B9B" w:rsidRDefault="00E754B5" w:rsidP="008B63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4</w:t>
      </w:r>
      <w:r w:rsidR="008B63AC" w:rsidRPr="008B1B9B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</w:t>
      </w:r>
      <w:r w:rsidR="008B63AC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остановления возложить на </w:t>
      </w:r>
      <w:r w:rsidR="0058497C"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="008B63AC">
        <w:rPr>
          <w:rFonts w:ascii="Times New Roman" w:hAnsi="Times New Roman" w:cs="Times New Roman"/>
          <w:color w:val="000000"/>
          <w:sz w:val="28"/>
          <w:szCs w:val="28"/>
        </w:rPr>
        <w:t>заместителя главы администрации Купинского района Но</w:t>
      </w:r>
      <w:r w:rsidR="0058497C">
        <w:rPr>
          <w:rFonts w:ascii="Times New Roman" w:hAnsi="Times New Roman" w:cs="Times New Roman"/>
          <w:color w:val="000000"/>
          <w:sz w:val="28"/>
          <w:szCs w:val="28"/>
        </w:rPr>
        <w:t>восибирской области Воличенко А.А.</w:t>
      </w:r>
    </w:p>
    <w:p w:rsidR="008B63AC" w:rsidRDefault="008B63AC" w:rsidP="008B63AC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63AC" w:rsidRDefault="008B63AC" w:rsidP="008B63AC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63AC" w:rsidRPr="00A346D7" w:rsidRDefault="008B63AC" w:rsidP="008B63AC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63AC" w:rsidRPr="008B1B9B" w:rsidRDefault="008B63AC" w:rsidP="008B63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Pr="008B1B9B">
        <w:rPr>
          <w:rFonts w:ascii="Times New Roman" w:hAnsi="Times New Roman" w:cs="Times New Roman"/>
          <w:color w:val="000000"/>
          <w:sz w:val="28"/>
          <w:szCs w:val="28"/>
        </w:rPr>
        <w:t xml:space="preserve"> Купинского района  </w:t>
      </w:r>
    </w:p>
    <w:p w:rsidR="008B63AC" w:rsidRDefault="008B63AC" w:rsidP="008B63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B9B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</w:t>
      </w:r>
      <w:r w:rsidR="00A27B5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В.Н. Шубников</w:t>
      </w:r>
      <w:r w:rsidRPr="008B1B9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8B63AC" w:rsidRDefault="008B63AC" w:rsidP="008B63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63AC" w:rsidRDefault="008B63AC" w:rsidP="008B63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63AC" w:rsidRDefault="008B63AC" w:rsidP="008B63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63AC" w:rsidRDefault="008B63AC" w:rsidP="008B63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63AC" w:rsidRDefault="008B63AC" w:rsidP="008B63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63AC" w:rsidRDefault="008B63AC" w:rsidP="008B63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63AC" w:rsidRDefault="008B63AC" w:rsidP="008B63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63AC" w:rsidRDefault="008B63AC" w:rsidP="008B63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63AC" w:rsidRDefault="008B63AC" w:rsidP="008B63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63AC" w:rsidRDefault="008B63AC" w:rsidP="008B63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63AC" w:rsidRDefault="008B63AC" w:rsidP="008B63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63AC" w:rsidRDefault="008B63AC" w:rsidP="008B63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63AC" w:rsidRDefault="008B63AC" w:rsidP="008B63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63AC" w:rsidRDefault="008B63AC" w:rsidP="008B6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9B">
        <w:rPr>
          <w:rFonts w:ascii="Times New Roman" w:hAnsi="Times New Roman" w:cs="Times New Roman"/>
          <w:sz w:val="24"/>
          <w:szCs w:val="24"/>
        </w:rPr>
        <w:t>Ульянова Н.Ю.</w:t>
      </w:r>
    </w:p>
    <w:p w:rsidR="004E1C39" w:rsidRDefault="008B63AC" w:rsidP="008B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23-903</w:t>
      </w:r>
      <w:r w:rsidRPr="00921C1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1C39" w:rsidRDefault="00E62F3E" w:rsidP="008B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E62F3E" w:rsidRPr="00E62F3E" w:rsidRDefault="00E62F3E" w:rsidP="00E6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F3E">
        <w:rPr>
          <w:rFonts w:ascii="Times New Roman" w:hAnsi="Times New Roman" w:cs="Times New Roman"/>
          <w:sz w:val="28"/>
          <w:szCs w:val="28"/>
        </w:rPr>
        <w:t>Начальник управления финансов и налоговой</w:t>
      </w:r>
    </w:p>
    <w:p w:rsidR="00E62F3E" w:rsidRPr="00E62F3E" w:rsidRDefault="00E62F3E" w:rsidP="00E6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F3E">
        <w:rPr>
          <w:rFonts w:ascii="Times New Roman" w:hAnsi="Times New Roman" w:cs="Times New Roman"/>
          <w:sz w:val="28"/>
          <w:szCs w:val="28"/>
        </w:rPr>
        <w:t xml:space="preserve">политики Купинского района  </w:t>
      </w:r>
    </w:p>
    <w:p w:rsidR="00E62F3E" w:rsidRDefault="00E62F3E" w:rsidP="00E6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F3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62F3E">
        <w:rPr>
          <w:rFonts w:ascii="Times New Roman" w:hAnsi="Times New Roman" w:cs="Times New Roman"/>
          <w:sz w:val="28"/>
          <w:szCs w:val="28"/>
        </w:rPr>
        <w:t>И.К. Добрынина</w:t>
      </w:r>
    </w:p>
    <w:p w:rsidR="00E62F3E" w:rsidRDefault="00E62F3E" w:rsidP="00E6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F3E" w:rsidRDefault="00E62F3E" w:rsidP="00E6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E62F3E" w:rsidRDefault="00E62F3E" w:rsidP="00E6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Купинского района</w:t>
      </w:r>
    </w:p>
    <w:p w:rsidR="00E62F3E" w:rsidRDefault="00E62F3E" w:rsidP="00E6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А.А. Воличенко</w:t>
      </w:r>
    </w:p>
    <w:p w:rsidR="00E62F3E" w:rsidRPr="00E62F3E" w:rsidRDefault="00E62F3E" w:rsidP="00E6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F3E" w:rsidRPr="00E62F3E" w:rsidRDefault="00E62F3E" w:rsidP="00E6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F3E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экономики, </w:t>
      </w:r>
    </w:p>
    <w:p w:rsidR="00E62F3E" w:rsidRPr="00E62F3E" w:rsidRDefault="00E62F3E" w:rsidP="00E6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анализа </w:t>
      </w:r>
      <w:r w:rsidRPr="00E62F3E">
        <w:rPr>
          <w:rFonts w:ascii="Times New Roman" w:hAnsi="Times New Roman" w:cs="Times New Roman"/>
          <w:sz w:val="28"/>
          <w:szCs w:val="28"/>
        </w:rPr>
        <w:t>и труда администрации</w:t>
      </w:r>
    </w:p>
    <w:p w:rsidR="00E62F3E" w:rsidRPr="00E62F3E" w:rsidRDefault="00E62F3E" w:rsidP="00E6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F3E">
        <w:rPr>
          <w:rFonts w:ascii="Times New Roman" w:hAnsi="Times New Roman" w:cs="Times New Roman"/>
          <w:sz w:val="28"/>
          <w:szCs w:val="28"/>
        </w:rPr>
        <w:t>Купинского района Новосибирск</w:t>
      </w:r>
      <w:r>
        <w:rPr>
          <w:rFonts w:ascii="Times New Roman" w:hAnsi="Times New Roman" w:cs="Times New Roman"/>
          <w:sz w:val="28"/>
          <w:szCs w:val="28"/>
        </w:rPr>
        <w:t xml:space="preserve">ой области                             </w:t>
      </w:r>
      <w:r w:rsidRPr="00E62F3E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E62F3E">
        <w:rPr>
          <w:rFonts w:ascii="Times New Roman" w:hAnsi="Times New Roman" w:cs="Times New Roman"/>
          <w:sz w:val="28"/>
          <w:szCs w:val="28"/>
        </w:rPr>
        <w:t>Слепынина</w:t>
      </w:r>
      <w:proofErr w:type="spellEnd"/>
    </w:p>
    <w:p w:rsidR="00E62F3E" w:rsidRPr="00E62F3E" w:rsidRDefault="00E62F3E" w:rsidP="00E6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F3E" w:rsidRDefault="00E62F3E" w:rsidP="00E6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E62F3E" w:rsidRPr="00E62F3E" w:rsidRDefault="00E62F3E" w:rsidP="00E6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62F3E">
        <w:rPr>
          <w:rFonts w:ascii="Times New Roman" w:hAnsi="Times New Roman" w:cs="Times New Roman"/>
          <w:sz w:val="28"/>
          <w:szCs w:val="28"/>
        </w:rPr>
        <w:t>Купинского района</w:t>
      </w:r>
    </w:p>
    <w:p w:rsidR="00E62F3E" w:rsidRDefault="00E62F3E" w:rsidP="00E6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F3E"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Т.А. Пушкарева</w:t>
      </w:r>
      <w:r w:rsidRPr="00E62F3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F3E" w:rsidRDefault="00E62F3E" w:rsidP="00E6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F3E" w:rsidRDefault="00E62F3E" w:rsidP="00E6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F3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МКУ «Центр закупок Купинского района</w:t>
      </w:r>
    </w:p>
    <w:p w:rsidR="00E62F3E" w:rsidRPr="00E62F3E" w:rsidRDefault="00E62F3E" w:rsidP="00E6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области»                                                              А.В. Лямзин</w:t>
      </w:r>
    </w:p>
    <w:p w:rsidR="004E1C39" w:rsidRDefault="004E1C39" w:rsidP="00E6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C39" w:rsidRDefault="004E1C39" w:rsidP="008B63AC">
      <w:pPr>
        <w:rPr>
          <w:rFonts w:ascii="Times New Roman" w:hAnsi="Times New Roman" w:cs="Times New Roman"/>
          <w:sz w:val="28"/>
          <w:szCs w:val="28"/>
        </w:rPr>
      </w:pPr>
    </w:p>
    <w:p w:rsidR="004E1C39" w:rsidRDefault="004E1C39" w:rsidP="008B63AC">
      <w:pPr>
        <w:rPr>
          <w:rFonts w:ascii="Times New Roman" w:hAnsi="Times New Roman" w:cs="Times New Roman"/>
          <w:sz w:val="28"/>
          <w:szCs w:val="28"/>
        </w:rPr>
      </w:pPr>
    </w:p>
    <w:p w:rsidR="004E1C39" w:rsidRDefault="004E1C39" w:rsidP="008B63AC">
      <w:pPr>
        <w:rPr>
          <w:rFonts w:ascii="Times New Roman" w:hAnsi="Times New Roman" w:cs="Times New Roman"/>
          <w:sz w:val="28"/>
          <w:szCs w:val="28"/>
        </w:rPr>
      </w:pPr>
    </w:p>
    <w:p w:rsidR="004E1C39" w:rsidRDefault="004E1C39" w:rsidP="008B63AC">
      <w:pPr>
        <w:rPr>
          <w:rFonts w:ascii="Times New Roman" w:hAnsi="Times New Roman" w:cs="Times New Roman"/>
          <w:sz w:val="28"/>
          <w:szCs w:val="28"/>
        </w:rPr>
      </w:pPr>
    </w:p>
    <w:p w:rsidR="004E1C39" w:rsidRDefault="004E1C39" w:rsidP="008B63AC">
      <w:pPr>
        <w:rPr>
          <w:rFonts w:ascii="Times New Roman" w:hAnsi="Times New Roman" w:cs="Times New Roman"/>
          <w:sz w:val="28"/>
          <w:szCs w:val="28"/>
        </w:rPr>
      </w:pPr>
    </w:p>
    <w:p w:rsidR="004E1C39" w:rsidRDefault="004E1C39" w:rsidP="008B63AC">
      <w:pPr>
        <w:rPr>
          <w:rFonts w:ascii="Times New Roman" w:hAnsi="Times New Roman" w:cs="Times New Roman"/>
          <w:sz w:val="28"/>
          <w:szCs w:val="28"/>
        </w:rPr>
      </w:pPr>
    </w:p>
    <w:p w:rsidR="004E1C39" w:rsidRDefault="004E1C39" w:rsidP="008B63AC">
      <w:pPr>
        <w:rPr>
          <w:rFonts w:ascii="Times New Roman" w:hAnsi="Times New Roman" w:cs="Times New Roman"/>
          <w:sz w:val="28"/>
          <w:szCs w:val="28"/>
        </w:rPr>
      </w:pPr>
    </w:p>
    <w:p w:rsidR="004E1C39" w:rsidRDefault="004E1C39" w:rsidP="008B63AC">
      <w:pPr>
        <w:rPr>
          <w:rFonts w:ascii="Times New Roman" w:hAnsi="Times New Roman" w:cs="Times New Roman"/>
          <w:sz w:val="28"/>
          <w:szCs w:val="28"/>
        </w:rPr>
      </w:pPr>
    </w:p>
    <w:p w:rsidR="004E1C39" w:rsidRDefault="004E1C39" w:rsidP="008B63AC">
      <w:pPr>
        <w:rPr>
          <w:rFonts w:ascii="Times New Roman" w:hAnsi="Times New Roman" w:cs="Times New Roman"/>
          <w:sz w:val="28"/>
          <w:szCs w:val="28"/>
        </w:rPr>
      </w:pPr>
    </w:p>
    <w:p w:rsidR="004E1C39" w:rsidRDefault="004E1C39" w:rsidP="008B63AC">
      <w:pPr>
        <w:rPr>
          <w:rFonts w:ascii="Times New Roman" w:hAnsi="Times New Roman" w:cs="Times New Roman"/>
          <w:sz w:val="28"/>
          <w:szCs w:val="28"/>
        </w:rPr>
      </w:pPr>
    </w:p>
    <w:p w:rsidR="004E1C39" w:rsidRDefault="004E1C39" w:rsidP="008B63AC">
      <w:pPr>
        <w:rPr>
          <w:rFonts w:ascii="Times New Roman" w:hAnsi="Times New Roman" w:cs="Times New Roman"/>
          <w:sz w:val="28"/>
          <w:szCs w:val="28"/>
        </w:rPr>
      </w:pPr>
    </w:p>
    <w:p w:rsidR="004E1C39" w:rsidRDefault="004E1C39" w:rsidP="008B63AC">
      <w:pPr>
        <w:rPr>
          <w:rFonts w:ascii="Times New Roman" w:hAnsi="Times New Roman" w:cs="Times New Roman"/>
          <w:sz w:val="28"/>
          <w:szCs w:val="28"/>
        </w:rPr>
      </w:pPr>
    </w:p>
    <w:p w:rsidR="004E1C39" w:rsidRDefault="004E1C39" w:rsidP="008B63AC">
      <w:pPr>
        <w:rPr>
          <w:rFonts w:ascii="Times New Roman" w:hAnsi="Times New Roman" w:cs="Times New Roman"/>
          <w:sz w:val="28"/>
          <w:szCs w:val="28"/>
        </w:rPr>
      </w:pPr>
    </w:p>
    <w:p w:rsidR="004E1C39" w:rsidRDefault="004E1C39" w:rsidP="008B63AC">
      <w:pPr>
        <w:rPr>
          <w:rFonts w:ascii="Times New Roman" w:hAnsi="Times New Roman" w:cs="Times New Roman"/>
          <w:sz w:val="28"/>
          <w:szCs w:val="28"/>
        </w:rPr>
      </w:pPr>
    </w:p>
    <w:p w:rsidR="004E1C39" w:rsidRDefault="004E1C39" w:rsidP="008B63AC">
      <w:pPr>
        <w:rPr>
          <w:rFonts w:ascii="Times New Roman" w:hAnsi="Times New Roman" w:cs="Times New Roman"/>
          <w:sz w:val="28"/>
          <w:szCs w:val="28"/>
        </w:rPr>
      </w:pPr>
    </w:p>
    <w:p w:rsidR="004E1C39" w:rsidRDefault="004E1C39" w:rsidP="008B63AC">
      <w:pPr>
        <w:rPr>
          <w:rFonts w:ascii="Times New Roman" w:hAnsi="Times New Roman" w:cs="Times New Roman"/>
          <w:sz w:val="28"/>
          <w:szCs w:val="28"/>
        </w:rPr>
      </w:pPr>
    </w:p>
    <w:p w:rsidR="004E1C39" w:rsidRDefault="004E1C39" w:rsidP="008B63AC">
      <w:pPr>
        <w:rPr>
          <w:rFonts w:ascii="Times New Roman" w:hAnsi="Times New Roman" w:cs="Times New Roman"/>
          <w:sz w:val="28"/>
          <w:szCs w:val="28"/>
        </w:rPr>
      </w:pPr>
    </w:p>
    <w:p w:rsidR="004E1C39" w:rsidRDefault="004E1C39" w:rsidP="008B63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1C39" w:rsidRDefault="004E1C39" w:rsidP="008B63AC">
      <w:pPr>
        <w:rPr>
          <w:rFonts w:ascii="Times New Roman" w:hAnsi="Times New Roman" w:cs="Times New Roman"/>
          <w:sz w:val="28"/>
          <w:szCs w:val="28"/>
        </w:rPr>
      </w:pPr>
    </w:p>
    <w:p w:rsidR="0014475D" w:rsidRDefault="008B63AC" w:rsidP="008B63AC">
      <w:r w:rsidRPr="00921C1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sectPr w:rsidR="0014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75"/>
    <w:rsid w:val="00136587"/>
    <w:rsid w:val="0014475D"/>
    <w:rsid w:val="001B1BF3"/>
    <w:rsid w:val="002E6753"/>
    <w:rsid w:val="004E1C39"/>
    <w:rsid w:val="0058497C"/>
    <w:rsid w:val="00656019"/>
    <w:rsid w:val="00797AFA"/>
    <w:rsid w:val="00805519"/>
    <w:rsid w:val="008B63AC"/>
    <w:rsid w:val="008D3164"/>
    <w:rsid w:val="009263BE"/>
    <w:rsid w:val="00A27B5F"/>
    <w:rsid w:val="00A8730A"/>
    <w:rsid w:val="00AA0510"/>
    <w:rsid w:val="00B5498F"/>
    <w:rsid w:val="00DE0A55"/>
    <w:rsid w:val="00E45559"/>
    <w:rsid w:val="00E62F3E"/>
    <w:rsid w:val="00E754B5"/>
    <w:rsid w:val="00EB24B0"/>
    <w:rsid w:val="00EE0075"/>
    <w:rsid w:val="00F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AC"/>
  </w:style>
  <w:style w:type="paragraph" w:styleId="2">
    <w:name w:val="heading 2"/>
    <w:basedOn w:val="a"/>
    <w:next w:val="a"/>
    <w:link w:val="20"/>
    <w:qFormat/>
    <w:rsid w:val="008B63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63A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B6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63A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F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AC"/>
  </w:style>
  <w:style w:type="paragraph" w:styleId="2">
    <w:name w:val="heading 2"/>
    <w:basedOn w:val="a"/>
    <w:next w:val="a"/>
    <w:link w:val="20"/>
    <w:qFormat/>
    <w:rsid w:val="008B63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63A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B6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63A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cp:lastPrinted>2022-05-26T04:31:00Z</cp:lastPrinted>
  <dcterms:created xsi:type="dcterms:W3CDTF">2022-05-18T04:23:00Z</dcterms:created>
  <dcterms:modified xsi:type="dcterms:W3CDTF">2022-06-07T05:08:00Z</dcterms:modified>
</cp:coreProperties>
</file>