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2"/>
          <w:szCs w:val="22"/>
        </w:rPr>
      </w:pPr>
      <w:r>
        <w:rPr/>
        <w:drawing>
          <wp:inline distT="0" distB="0" distL="0" distR="0">
            <wp:extent cx="381000" cy="457200"/>
            <wp:effectExtent l="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АДМИНИСТРАЦИЯ  КУПИНСКОГО РАЙОНА</w:t>
      </w:r>
    </w:p>
    <w:p>
      <w:pPr>
        <w:pStyle w:val="Normal"/>
        <w:pBdr>
          <w:bottom w:val="single" w:sz="12" w:space="1" w:color="000000"/>
        </w:pBdr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НОВОСИБИРСКОЙ  ОБЛАСТИ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2"/>
        <w:rPr/>
      </w:pPr>
      <w:r>
        <w:rPr/>
        <w:t>П О С Т А Н О В Л Е Н И 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04.04.2024  № 207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Купинского района Новосибирской области от 27.02.2018 № 165 «Об утверждении состава районной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 22.08.2017 № 325-п «О реализации отдельных положений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 целях обеспечения комфортного проживания инвалидов на территории Купинского района Новосибирской области, в связи с кадровыми изменениями,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  <w:tab/>
        <w:t>Внести в состав районной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Купинского района Новосибирской области от 27.02.2018 № 165 «Об утверждении состава районной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(далее- комиссия)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  <w:tab/>
        <w:t>вывести из состава комиссии: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Петимко Татьяну Владимировну – специалиста 1 разряда администрации города Купино Купинского района Новосибирской области, члена комиссии (по согласованию);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Роенко Галину Николаевну – и.о. начальника управления жилищно-коммунального хозяйства и энергетики Купинского района Новосибирской области, члена комиссии;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  <w:tab/>
        <w:t>ввести в состав  комиссии: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Гляйм Ирину Петровну – ведущего специалиста администрации города Купино Купинского района Новосибирской области, членом комиссии (по согласованию);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Коневу Ольгу Федоровну — директора МКУ «Управление ЖКХ и энергетики Купинского района </w:t>
      </w:r>
      <w:r>
        <w:rPr>
          <w:color w:val="000000"/>
          <w:sz w:val="28"/>
          <w:szCs w:val="28"/>
        </w:rPr>
        <w:t>НСО»</w:t>
      </w:r>
      <w:r>
        <w:rPr>
          <w:sz w:val="28"/>
          <w:szCs w:val="28"/>
        </w:rPr>
        <w:t>, членом комиссии;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Курбатовскую Галину Казимировну — социального координатора филиала Государственного фонда поддержки участников специальной военной операции «Защитники Отечества» по Новосибирской области в Купинском районе, членом комиссии (по согласованию);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Григорьеву Ольгу Владимировну — заместителя руководителя филиала Государственного фонда поддержки участников специальной военной операции «Защитники Отечества» по Новосибирской области по социальному сопровождению, членом комиссии (по согласованию).</w:t>
        <w:tab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Информационно-консультационному отделу администрации Купинского района Новосибирской области (Дорн Е.Д.) опубликовать настоящее распоряжение в периодическом печатном издании администрации Купинского района Новосибирской области «Информационный бюллетень» и разместить на официальном сайте администрации Купинского района Новосибирской области.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Контроль за исполнением настоящего распоряжения возложить на заместителя главы администрации Купинского района Новосибирской области Крицина Д.В.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Купинского района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   Д.А. Гусев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И.П. Кокарева</w:t>
      </w:r>
    </w:p>
    <w:p>
      <w:pPr>
        <w:pStyle w:val="Normal"/>
        <w:rPr/>
      </w:pPr>
      <w:r>
        <w:rPr/>
        <w:t>(383 58) 22 233</w:t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1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>
    <w:name w:val="Heading 2"/>
    <w:basedOn w:val="Normal"/>
    <w:next w:val="Normal"/>
    <w:link w:val="20"/>
    <w:qFormat/>
    <w:rsid w:val="006d21fa"/>
    <w:pPr>
      <w:keepNext w:val="true"/>
      <w:jc w:val="center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6d21fa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6d21fa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6d21f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1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92e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D7F6-5A33-4193-B536-201EA9FE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LibreOffice/6.4.0.3$Windows_X86_64 LibreOffice_project/b0a288ab3d2d4774cb44b62f04d5d28733ac6df8</Application>
  <Pages>2</Pages>
  <Words>416</Words>
  <Characters>2972</Characters>
  <CharactersWithSpaces>3525</CharactersWithSpaces>
  <Paragraphs>24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2024-04-08T02:34:00Z</dcterms:created>
  <dc:creator>Инна Петровна</dc:creator>
  <dc:description/>
  <dc:language>ru-RU</dc:language>
  <cp:lastModifiedBy/>
  <cp:lastPrinted>2024-04-08T14:01:37Z</cp:lastPrinted>
  <dcterms:modified xsi:type="dcterms:W3CDTF">2024-04-08T14:01:43Z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